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142B2" w14:textId="16472A8C" w:rsidR="00BE61AB" w:rsidRPr="00FE769E" w:rsidRDefault="00BE61AB" w:rsidP="00BE61AB">
      <w:pPr>
        <w:pStyle w:val="a3"/>
        <w:rPr>
          <w:rFonts w:ascii="TH SarabunPSK" w:hAnsi="TH SarabunPSK" w:cs="TH SarabunPSK"/>
          <w:b/>
          <w:bCs/>
          <w:sz w:val="12"/>
          <w:szCs w:val="12"/>
        </w:rPr>
      </w:pPr>
      <w:bookmarkStart w:id="0" w:name="_GoBack"/>
      <w:bookmarkEnd w:id="0"/>
    </w:p>
    <w:tbl>
      <w:tblPr>
        <w:tblStyle w:val="a4"/>
        <w:tblW w:w="14814" w:type="dxa"/>
        <w:tblLook w:val="04A0" w:firstRow="1" w:lastRow="0" w:firstColumn="1" w:lastColumn="0" w:noHBand="0" w:noVBand="1"/>
      </w:tblPr>
      <w:tblGrid>
        <w:gridCol w:w="6232"/>
        <w:gridCol w:w="1422"/>
        <w:gridCol w:w="2122"/>
        <w:gridCol w:w="1315"/>
        <w:gridCol w:w="862"/>
        <w:gridCol w:w="2861"/>
      </w:tblGrid>
      <w:tr w:rsidR="00976AEA" w14:paraId="72452F6C" w14:textId="77777777" w:rsidTr="00CC617A">
        <w:tc>
          <w:tcPr>
            <w:tcW w:w="14814" w:type="dxa"/>
            <w:gridSpan w:val="6"/>
            <w:shd w:val="clear" w:color="auto" w:fill="auto"/>
          </w:tcPr>
          <w:p w14:paraId="4C851347" w14:textId="77777777" w:rsidR="00976AEA" w:rsidRPr="00A60062" w:rsidRDefault="00976AEA" w:rsidP="00F548FF">
            <w:pPr>
              <w:pStyle w:val="a3"/>
              <w:ind w:hanging="142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FreesiaUPC" w:hAnsi="FreesiaUPC" w:cs="FreesiaUPC"/>
                <w:b/>
                <w:bCs/>
                <w:noProof/>
                <w:kern w:val="16"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1AF99106" wp14:editId="140592B9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8255</wp:posOffset>
                  </wp:positionV>
                  <wp:extent cx="400050" cy="461975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580" cy="477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0062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แบบ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ฟอร์ม</w:t>
            </w:r>
            <w:r w:rsidRPr="00A60062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วิเคราะห์ความคุ้มค่าของข้อเสนอโครงการ 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 w:rsidRPr="00A60062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และรายการคำขอ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งบประมาณ </w:t>
            </w:r>
            <w:r w:rsidRPr="00A60062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(งบอุดหนุน และรายจ่ายอื่น)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</w:p>
          <w:p w14:paraId="2841757E" w14:textId="640DC0FA" w:rsidR="00976AEA" w:rsidRDefault="00976AEA" w:rsidP="00F548FF">
            <w:pPr>
              <w:pStyle w:val="a3"/>
              <w:ind w:right="-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0062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ประกอบ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การข</w:t>
            </w:r>
            <w:r w:rsidRPr="00A60062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อตั้งงบประมาณ 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พ.ศ. </w:t>
            </w:r>
            <w:r w:rsidRPr="00A60062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 xml:space="preserve">2568 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 w:rsidRPr="00A60062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มหาวิทยาลัยมหาสารคาม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976AEA" w14:paraId="1E641722" w14:textId="77777777" w:rsidTr="00CC617A">
        <w:tc>
          <w:tcPr>
            <w:tcW w:w="11091" w:type="dxa"/>
            <w:gridSpan w:val="4"/>
            <w:shd w:val="clear" w:color="auto" w:fill="auto"/>
          </w:tcPr>
          <w:p w14:paraId="63393B77" w14:textId="77777777" w:rsidR="00976AEA" w:rsidRPr="00FA6982" w:rsidRDefault="00976AEA" w:rsidP="00F548FF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69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ชื่อโครงการ </w:t>
            </w:r>
            <w:r w:rsidRPr="00FA6982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FA69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................</w:t>
            </w:r>
          </w:p>
          <w:p w14:paraId="25AB408A" w14:textId="77777777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23" w:type="dxa"/>
            <w:gridSpan w:val="2"/>
            <w:shd w:val="clear" w:color="auto" w:fill="auto"/>
          </w:tcPr>
          <w:p w14:paraId="35D7AEB9" w14:textId="77777777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ลักษณะโครงการ</w:t>
            </w:r>
            <w:r w:rsidRPr="00F027F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027F9">
              <w:rPr>
                <w:rFonts w:ascii="TH SarabunPSK" w:hAnsi="TH SarabunPSK" w:cs="TH SarabunPSK"/>
                <w:sz w:val="28"/>
              </w:rPr>
              <w:t>:</w:t>
            </w:r>
          </w:p>
          <w:p w14:paraId="2E56B8B7" w14:textId="4C48BB19" w:rsidR="00976AEA" w:rsidRDefault="00976AEA" w:rsidP="00F548F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4C53">
              <w:rPr>
                <w:rFonts w:ascii="TH SarabunPSK" w:hAnsi="TH SarabunPSK" w:cs="TH SarabunPSK"/>
                <w:sz w:val="28"/>
              </w:rPr>
              <w:t xml:space="preserve">[  ] </w:t>
            </w:r>
            <w:r w:rsidRPr="007A4C53">
              <w:rPr>
                <w:rFonts w:ascii="TH SarabunPSK" w:hAnsi="TH SarabunPSK" w:cs="TH SarabunPSK" w:hint="cs"/>
                <w:sz w:val="28"/>
                <w:cs/>
              </w:rPr>
              <w:t xml:space="preserve">โครงการ </w:t>
            </w:r>
            <w:r w:rsidRPr="007A4C53">
              <w:rPr>
                <w:rFonts w:ascii="TH SarabunPSK" w:hAnsi="TH SarabunPSK" w:cs="TH SarabunPSK"/>
                <w:sz w:val="28"/>
              </w:rPr>
              <w:t>Flagship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BC418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ใหม่  (  )</w:t>
            </w:r>
            <w:r w:rsidR="00BC418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ต่อเนื่อง</w:t>
            </w:r>
          </w:p>
          <w:p w14:paraId="4FF8FF39" w14:textId="04446B26" w:rsidR="00976AEA" w:rsidRDefault="00976AEA" w:rsidP="00F548FF">
            <w:pPr>
              <w:pStyle w:val="a3"/>
              <w:ind w:right="-3"/>
              <w:rPr>
                <w:rFonts w:ascii="TH SarabunPSK" w:hAnsi="TH SarabunPSK" w:cs="TH SarabunPSK"/>
                <w:sz w:val="28"/>
              </w:rPr>
            </w:pPr>
            <w:r w:rsidRPr="007A4C53">
              <w:rPr>
                <w:rFonts w:ascii="TH SarabunPSK" w:hAnsi="TH SarabunPSK" w:cs="TH SarabunPSK"/>
                <w:sz w:val="28"/>
              </w:rPr>
              <w:t xml:space="preserve">[  ] </w:t>
            </w:r>
            <w:r w:rsidRPr="007A4C53">
              <w:rPr>
                <w:rFonts w:ascii="TH SarabunPSK" w:hAnsi="TH SarabunPSK" w:cs="TH SarabunPSK" w:hint="cs"/>
                <w:sz w:val="28"/>
                <w:cs/>
              </w:rPr>
              <w:t>โครงการประจำ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(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BC418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เดิม  (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BC418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ใหม่ </w:t>
            </w:r>
          </w:p>
        </w:tc>
      </w:tr>
      <w:tr w:rsidR="00CC617A" w14:paraId="6B59B804" w14:textId="77777777" w:rsidTr="00CC617A">
        <w:tc>
          <w:tcPr>
            <w:tcW w:w="7654" w:type="dxa"/>
            <w:gridSpan w:val="2"/>
          </w:tcPr>
          <w:p w14:paraId="00D83CA3" w14:textId="77777777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A7D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ที่มาของโครงการ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(โดยย่อ)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: ………………………………….</w:t>
            </w:r>
          </w:p>
          <w:p w14:paraId="6936D43E" w14:textId="77777777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9" w:type="dxa"/>
            <w:gridSpan w:val="3"/>
          </w:tcPr>
          <w:p w14:paraId="021806F1" w14:textId="3EEA9CB8" w:rsidR="00976AEA" w:rsidRPr="00072CD8" w:rsidRDefault="00976AEA" w:rsidP="00F548FF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2C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กรณีเป็น</w:t>
            </w:r>
            <w:r w:rsidRPr="0046340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โครงการเดิมหรือต่อเนื่อง</w:t>
            </w:r>
            <w:r w:rsidRPr="00072C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F08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ต้องระบุผลลัพธ์ที่ได้จากการทำโครงการ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ในปี</w:t>
            </w:r>
            <w:r w:rsidRPr="005F08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ที่ผ่านมา</w:t>
            </w:r>
          </w:p>
          <w:p w14:paraId="1808EAFA" w14:textId="7B644804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</w:t>
            </w:r>
          </w:p>
        </w:tc>
        <w:tc>
          <w:tcPr>
            <w:tcW w:w="2861" w:type="dxa"/>
          </w:tcPr>
          <w:p w14:paraId="292B30A5" w14:textId="77777777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A7D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</w:p>
          <w:p w14:paraId="78F5E9C7" w14:textId="77777777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08EA4EC" w14:textId="512BA8EE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…...................................................</w:t>
            </w:r>
          </w:p>
        </w:tc>
      </w:tr>
      <w:tr w:rsidR="00CC617A" w14:paraId="458E326F" w14:textId="77777777" w:rsidTr="00CC617A">
        <w:trPr>
          <w:trHeight w:val="1345"/>
        </w:trPr>
        <w:tc>
          <w:tcPr>
            <w:tcW w:w="6232" w:type="dxa"/>
          </w:tcPr>
          <w:p w14:paraId="6BF559D3" w14:textId="77777777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A7D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:</w:t>
            </w:r>
          </w:p>
          <w:p w14:paraId="3E83F4E7" w14:textId="6AEF6E19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 …………………………………</w:t>
            </w:r>
            <w:r w:rsidR="009E629C">
              <w:rPr>
                <w:rFonts w:ascii="TH SarabunPSK" w:hAnsi="TH SarabunPSK" w:cs="TH SarabunPSK"/>
                <w:sz w:val="28"/>
              </w:rPr>
              <w:t>…………………………………………………………………….</w:t>
            </w:r>
            <w:r>
              <w:rPr>
                <w:rFonts w:ascii="TH SarabunPSK" w:hAnsi="TH SarabunPSK" w:cs="TH SarabunPSK"/>
                <w:sz w:val="28"/>
              </w:rPr>
              <w:t>………</w:t>
            </w:r>
          </w:p>
          <w:p w14:paraId="276840E0" w14:textId="714F37EA" w:rsidR="00976AEA" w:rsidRDefault="00976AEA" w:rsidP="00F548FF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="009E629C">
              <w:rPr>
                <w:rFonts w:ascii="TH SarabunPSK" w:hAnsi="TH SarabunPSK" w:cs="TH SarabunPSK"/>
                <w:sz w:val="28"/>
              </w:rPr>
              <w:t xml:space="preserve">……………………………………………………………………………………………………….……… </w:t>
            </w:r>
          </w:p>
          <w:p w14:paraId="2F05D67F" w14:textId="77777777" w:rsidR="00641BA9" w:rsidRDefault="009E629C" w:rsidP="00F548FF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9E629C">
              <w:rPr>
                <w:rFonts w:ascii="TH SarabunPSK" w:hAnsi="TH SarabunPSK" w:cs="TH SarabunPSK"/>
                <w:sz w:val="28"/>
              </w:rPr>
              <w:t xml:space="preserve">. ……………………………………………………………………………………………………….……… </w:t>
            </w:r>
            <w:r>
              <w:rPr>
                <w:rFonts w:ascii="TH SarabunPSK" w:hAnsi="TH SarabunPSK" w:cs="TH SarabunPSK"/>
                <w:sz w:val="28"/>
              </w:rPr>
              <w:t>4. ……………………………………………………………………………………………………….………</w:t>
            </w:r>
          </w:p>
          <w:p w14:paraId="15B95D2A" w14:textId="4EC6B84F" w:rsidR="009E629C" w:rsidRPr="003A7D18" w:rsidRDefault="009E629C" w:rsidP="00F548F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 ……………………………………………………………………………………………………….………</w:t>
            </w:r>
          </w:p>
        </w:tc>
        <w:tc>
          <w:tcPr>
            <w:tcW w:w="3544" w:type="dxa"/>
            <w:gridSpan w:val="2"/>
          </w:tcPr>
          <w:p w14:paraId="0337E39C" w14:textId="77777777" w:rsidR="00976AEA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1C27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กลุ่มเป้าหมาย</w:t>
            </w:r>
            <w:r w:rsidRPr="00B51C27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 xml:space="preserve"> </w:t>
            </w:r>
            <w:r w:rsidRPr="00B51C27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r w:rsidRPr="00B51C27">
              <w:rPr>
                <w:rFonts w:ascii="TH SarabunPSK" w:hAnsi="TH SarabunPSK" w:cs="TH SarabunPSK"/>
                <w:sz w:val="28"/>
                <w:highlight w:val="yellow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643C1213" w14:textId="2F3B2013" w:rsidR="00641BA9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="00543CD0">
              <w:rPr>
                <w:rFonts w:ascii="TH SarabunPSK" w:hAnsi="TH SarabunPSK" w:cs="TH SarabunPSK" w:hint="cs"/>
                <w:sz w:val="28"/>
                <w:cs/>
              </w:rPr>
              <w:t>นิสิต</w:t>
            </w:r>
            <w:r w:rsidR="00641BA9">
              <w:rPr>
                <w:rFonts w:ascii="TH SarabunPSK" w:hAnsi="TH SarabunPSK" w:cs="TH SarabunPSK" w:hint="cs"/>
                <w:sz w:val="28"/>
                <w:cs/>
              </w:rPr>
              <w:t xml:space="preserve"> จำนวนตามชั้นปี</w:t>
            </w:r>
          </w:p>
          <w:p w14:paraId="17A625FF" w14:textId="3E93DFDE" w:rsidR="001706BD" w:rsidRPr="00B51C27" w:rsidRDefault="00641BA9" w:rsidP="00CC617A">
            <w:pPr>
              <w:pStyle w:val="a3"/>
              <w:ind w:right="-10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ปี 1 .........คน  ปี 2........ คน ป</w:t>
            </w:r>
            <w:r w:rsidR="00CC617A">
              <w:rPr>
                <w:rFonts w:ascii="TH SarabunPSK" w:hAnsi="TH SarabunPSK" w:cs="TH SarabunPSK" w:hint="cs"/>
                <w:sz w:val="28"/>
                <w:cs/>
              </w:rPr>
              <w:t xml:space="preserve">ี </w:t>
            </w:r>
            <w:r>
              <w:rPr>
                <w:rFonts w:ascii="TH SarabunPSK" w:hAnsi="TH SarabunPSK" w:cs="TH SarabunPSK" w:hint="cs"/>
                <w:sz w:val="28"/>
                <w:cs/>
              </w:rPr>
              <w:t>3........ คน</w:t>
            </w:r>
          </w:p>
          <w:p w14:paraId="7AAC0ACF" w14:textId="4A002CBA" w:rsidR="00976AEA" w:rsidRDefault="00641BA9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ปี 4 .........คน  ปี 5........ คน ปี 6........ คน</w:t>
            </w:r>
          </w:p>
          <w:p w14:paraId="7B8C8AB4" w14:textId="5A014739" w:rsidR="00641BA9" w:rsidRDefault="00641BA9" w:rsidP="00F548F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641BA9">
              <w:rPr>
                <w:rFonts w:ascii="TH SarabunPSK" w:hAnsi="TH SarabunPSK" w:cs="TH SarabunPSK"/>
                <w:sz w:val="28"/>
                <w:cs/>
              </w:rPr>
              <w:t>บุคลากรสายวิชาการ</w:t>
            </w:r>
            <w:r>
              <w:rPr>
                <w:rFonts w:ascii="TH SarabunPSK" w:hAnsi="TH SarabunPSK" w:cs="TH SarabunPSK"/>
                <w:sz w:val="28"/>
              </w:rPr>
              <w:t xml:space="preserve">………………..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14:paraId="1C00048F" w14:textId="4AEC3602" w:rsidR="00976AEA" w:rsidRDefault="00976AEA" w:rsidP="00F548F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="00641BA9" w:rsidRPr="00641BA9">
              <w:rPr>
                <w:rFonts w:ascii="TH SarabunPSK" w:hAnsi="TH SarabunPSK" w:cs="TH SarabunPSK"/>
                <w:sz w:val="28"/>
                <w:cs/>
              </w:rPr>
              <w:t>บุคลากรสายสนับสนุน</w:t>
            </w:r>
            <w:r w:rsidR="00641BA9" w:rsidRPr="00641BA9">
              <w:rPr>
                <w:rFonts w:ascii="TH SarabunPSK" w:hAnsi="TH SarabunPSK" w:cs="TH SarabunPSK"/>
                <w:sz w:val="28"/>
              </w:rPr>
              <w:t>……………</w:t>
            </w:r>
            <w:r w:rsidR="00641BA9">
              <w:rPr>
                <w:rFonts w:ascii="TH SarabunPSK" w:hAnsi="TH SarabunPSK" w:cs="TH SarabunPSK"/>
                <w:sz w:val="28"/>
              </w:rPr>
              <w:t xml:space="preserve">… </w:t>
            </w:r>
            <w:r w:rsidR="00641BA9" w:rsidRPr="00641BA9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14:paraId="3527A4B5" w14:textId="568970B1" w:rsidR="00641BA9" w:rsidRPr="00641BA9" w:rsidRDefault="00641BA9" w:rsidP="00F548F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41BA9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641BA9">
              <w:rPr>
                <w:rFonts w:ascii="TH SarabunPSK" w:hAnsi="TH SarabunPSK" w:cs="TH SarabunPSK"/>
                <w:sz w:val="28"/>
                <w:cs/>
              </w:rPr>
              <w:t>บุคคลภายนอก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 คน</w:t>
            </w:r>
          </w:p>
        </w:tc>
        <w:tc>
          <w:tcPr>
            <w:tcW w:w="2177" w:type="dxa"/>
            <w:gridSpan w:val="2"/>
            <w:shd w:val="clear" w:color="auto" w:fill="auto"/>
          </w:tcPr>
          <w:p w14:paraId="4CE670D2" w14:textId="77777777" w:rsidR="00976AEA" w:rsidRPr="00743FD1" w:rsidRDefault="00976AEA" w:rsidP="00F548F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3FD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รูปแบบการจัดโครงการ</w:t>
            </w:r>
            <w:r w:rsidRPr="00743FD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66B61FC1" w14:textId="77777777" w:rsidR="00641BA9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43FD1">
              <w:rPr>
                <w:rFonts w:ascii="TH SarabunPSK" w:hAnsi="TH SarabunPSK" w:cs="TH SarabunPSK"/>
                <w:sz w:val="28"/>
              </w:rPr>
              <w:t>[ ]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43FD1">
              <w:rPr>
                <w:rFonts w:ascii="TH SarabunPSK" w:hAnsi="TH SarabunPSK" w:cs="TH SarabunPSK" w:hint="cs"/>
                <w:sz w:val="28"/>
                <w:cs/>
              </w:rPr>
              <w:t xml:space="preserve">ประชุม </w:t>
            </w:r>
            <w:r w:rsidRPr="00743FD1">
              <w:rPr>
                <w:rFonts w:ascii="TH SarabunPSK" w:hAnsi="TH SarabunPSK" w:cs="TH SarabunPSK"/>
                <w:sz w:val="28"/>
              </w:rPr>
              <w:t>[ ]</w:t>
            </w:r>
            <w:r w:rsidRPr="00743FD1">
              <w:rPr>
                <w:rFonts w:ascii="TH SarabunPSK" w:hAnsi="TH SarabunPSK" w:cs="TH SarabunPSK" w:hint="cs"/>
                <w:sz w:val="28"/>
                <w:cs/>
              </w:rPr>
              <w:t>อบรม</w:t>
            </w:r>
          </w:p>
          <w:p w14:paraId="3F83038D" w14:textId="73ED2C2A" w:rsidR="00976AEA" w:rsidRPr="00743FD1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43FD1">
              <w:rPr>
                <w:rFonts w:ascii="TH SarabunPSK" w:hAnsi="TH SarabunPSK" w:cs="TH SarabunPSK"/>
                <w:sz w:val="28"/>
              </w:rPr>
              <w:t>[ ]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43FD1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</w:p>
          <w:p w14:paraId="202C1B35" w14:textId="76207336" w:rsidR="00976AEA" w:rsidRPr="00743FD1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43FD1">
              <w:rPr>
                <w:rFonts w:ascii="TH SarabunPSK" w:hAnsi="TH SarabunPSK" w:cs="TH SarabunPSK"/>
                <w:sz w:val="28"/>
              </w:rPr>
              <w:t>[ ]……………………………….</w:t>
            </w:r>
          </w:p>
          <w:p w14:paraId="41DF2110" w14:textId="77777777" w:rsidR="00641BA9" w:rsidRDefault="00976AEA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43FD1">
              <w:rPr>
                <w:rFonts w:ascii="TH SarabunPSK" w:hAnsi="TH SarabunPSK" w:cs="TH SarabunPSK"/>
                <w:sz w:val="28"/>
              </w:rPr>
              <w:t>[ ]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43FD1">
              <w:rPr>
                <w:rFonts w:ascii="TH SarabunPSK" w:hAnsi="TH SarabunPSK" w:cs="TH SarabunPSK"/>
                <w:sz w:val="28"/>
              </w:rPr>
              <w:t xml:space="preserve">Online </w:t>
            </w:r>
          </w:p>
          <w:p w14:paraId="571C71B5" w14:textId="6CC44D87" w:rsidR="00976AEA" w:rsidRPr="00743FD1" w:rsidRDefault="00976AEA" w:rsidP="00F548FF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3FD1">
              <w:rPr>
                <w:rFonts w:ascii="TH SarabunPSK" w:hAnsi="TH SarabunPSK" w:cs="TH SarabunPSK"/>
                <w:sz w:val="28"/>
              </w:rPr>
              <w:t>[ ]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43FD1">
              <w:rPr>
                <w:rFonts w:ascii="TH SarabunPSK" w:hAnsi="TH SarabunPSK" w:cs="TH SarabunPSK"/>
                <w:sz w:val="28"/>
              </w:rPr>
              <w:t>Onsite</w:t>
            </w:r>
          </w:p>
        </w:tc>
        <w:tc>
          <w:tcPr>
            <w:tcW w:w="2861" w:type="dxa"/>
          </w:tcPr>
          <w:p w14:paraId="79430218" w14:textId="77777777" w:rsidR="00976AEA" w:rsidRPr="00B51C27" w:rsidRDefault="00976AEA" w:rsidP="00F548FF">
            <w:pPr>
              <w:pStyle w:val="a3"/>
              <w:ind w:right="-143"/>
              <w:rPr>
                <w:rFonts w:ascii="TH SarabunPSK" w:hAnsi="TH SarabunPSK" w:cs="TH SarabunPSK"/>
                <w:sz w:val="28"/>
              </w:rPr>
            </w:pPr>
            <w:r w:rsidRPr="00B51C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ระยะเวลาและสถานที่จัดโครงการ</w:t>
            </w:r>
            <w:r w:rsidRPr="00B51C27">
              <w:rPr>
                <w:rFonts w:ascii="TH SarabunPSK" w:hAnsi="TH SarabunPSK" w:cs="TH SarabunPSK"/>
                <w:sz w:val="28"/>
              </w:rPr>
              <w:t xml:space="preserve"> : </w:t>
            </w:r>
          </w:p>
          <w:p w14:paraId="1AB44EA7" w14:textId="39C65E8D" w:rsidR="00976AEA" w:rsidRPr="00B51C27" w:rsidRDefault="00B51C27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1C27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="00976AEA" w:rsidRPr="00B51C27">
              <w:rPr>
                <w:rFonts w:ascii="TH SarabunPSK" w:hAnsi="TH SarabunPSK" w:cs="TH SarabunPSK"/>
                <w:sz w:val="28"/>
              </w:rPr>
              <w:t>…</w:t>
            </w:r>
            <w:r w:rsidR="00976AEA" w:rsidRPr="00B51C27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 w:rsidRPr="00B51C27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="00976AEA" w:rsidRPr="00B51C27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="00976AEA" w:rsidRPr="00B51C27">
              <w:rPr>
                <w:rFonts w:ascii="TH SarabunPSK" w:hAnsi="TH SarabunPSK" w:cs="TH SarabunPSK"/>
                <w:sz w:val="28"/>
              </w:rPr>
              <w:t>…………</w:t>
            </w:r>
          </w:p>
          <w:p w14:paraId="123A20EE" w14:textId="77777777" w:rsidR="00976AEA" w:rsidRPr="00B51C27" w:rsidRDefault="00976AEA" w:rsidP="00F548F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B51C27">
              <w:rPr>
                <w:rFonts w:ascii="TH SarabunPSK" w:hAnsi="TH SarabunPSK" w:cs="TH SarabunPSK" w:hint="cs"/>
                <w:sz w:val="28"/>
                <w:cs/>
              </w:rPr>
              <w:t>สถานที่ ............................................</w:t>
            </w:r>
          </w:p>
          <w:p w14:paraId="5B0E1025" w14:textId="77777777" w:rsidR="00976AEA" w:rsidRPr="00B51C27" w:rsidRDefault="00976AEA" w:rsidP="00F548F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113EB803" w14:textId="77777777" w:rsidR="00941E35" w:rsidRPr="00DB72F1" w:rsidRDefault="00941E35" w:rsidP="00CC617A">
      <w:pPr>
        <w:pStyle w:val="a3"/>
        <w:rPr>
          <w:rFonts w:asciiTheme="majorHAnsi" w:hAnsiTheme="majorHAnsi" w:cstheme="majorHAnsi"/>
          <w:sz w:val="10"/>
          <w:szCs w:val="10"/>
        </w:rPr>
      </w:pPr>
    </w:p>
    <w:tbl>
      <w:tblPr>
        <w:tblStyle w:val="a4"/>
        <w:tblW w:w="14836" w:type="dxa"/>
        <w:tblLayout w:type="fixed"/>
        <w:tblLook w:val="04A0" w:firstRow="1" w:lastRow="0" w:firstColumn="1" w:lastColumn="0" w:noHBand="0" w:noVBand="1"/>
      </w:tblPr>
      <w:tblGrid>
        <w:gridCol w:w="6941"/>
        <w:gridCol w:w="7229"/>
        <w:gridCol w:w="666"/>
      </w:tblGrid>
      <w:tr w:rsidR="00DB72F1" w14:paraId="51ECDB9F" w14:textId="77777777" w:rsidTr="00375F81">
        <w:trPr>
          <w:trHeight w:val="3477"/>
        </w:trPr>
        <w:tc>
          <w:tcPr>
            <w:tcW w:w="6941" w:type="dxa"/>
            <w:vMerge w:val="restart"/>
          </w:tcPr>
          <w:p w14:paraId="542DAB05" w14:textId="77777777" w:rsidR="00DB72F1" w:rsidRPr="009E629C" w:rsidRDefault="00DB72F1" w:rsidP="00F548FF">
            <w:pPr>
              <w:pStyle w:val="a3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B31A1BD" w14:textId="4DD0893C" w:rsidR="00DB72F1" w:rsidRPr="009E629C" w:rsidRDefault="00DB72F1" w:rsidP="00F548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E629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งบประมาณที่ขอตั้ง</w:t>
            </w:r>
            <w:r w:rsidRPr="009E629C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9E629C">
              <w:rPr>
                <w:rFonts w:ascii="TH SarabunPSK" w:hAnsi="TH SarabunPSK" w:cs="TH SarabunPSK"/>
                <w:sz w:val="28"/>
              </w:rPr>
              <w:t xml:space="preserve">: </w:t>
            </w:r>
            <w:r w:rsidRPr="009E629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 บาท</w:t>
            </w:r>
          </w:p>
          <w:p w14:paraId="3A16D290" w14:textId="77777777" w:rsidR="00DB72F1" w:rsidRPr="009E629C" w:rsidRDefault="00DB72F1" w:rsidP="00CC617A">
            <w:pPr>
              <w:pStyle w:val="a3"/>
              <w:ind w:right="-1053"/>
              <w:rPr>
                <w:rFonts w:ascii="TH SarabunPSK" w:hAnsi="TH SarabunPSK" w:cs="TH SarabunPSK"/>
                <w:sz w:val="28"/>
              </w:rPr>
            </w:pPr>
            <w:r w:rsidRPr="009E629C">
              <w:rPr>
                <w:rFonts w:ascii="TH SarabunPSK" w:hAnsi="TH SarabunPSK" w:cs="TH SarabunPSK"/>
                <w:sz w:val="28"/>
                <w:cs/>
              </w:rPr>
              <w:t xml:space="preserve">รายละเอียดประมาณการค่าใช้จ่าย </w:t>
            </w:r>
            <w:r w:rsidRPr="009E629C">
              <w:rPr>
                <w:rFonts w:ascii="TH SarabunPSK" w:hAnsi="TH SarabunPSK" w:cs="TH SarabunPSK"/>
                <w:sz w:val="28"/>
              </w:rPr>
              <w:t xml:space="preserve">: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851"/>
              <w:gridCol w:w="992"/>
              <w:gridCol w:w="850"/>
              <w:gridCol w:w="993"/>
            </w:tblGrid>
            <w:tr w:rsidR="00DB72F1" w:rsidRPr="009E629C" w14:paraId="7F58F09A" w14:textId="77777777" w:rsidTr="000F60DA">
              <w:trPr>
                <w:trHeight w:val="20"/>
              </w:trPr>
              <w:tc>
                <w:tcPr>
                  <w:tcW w:w="2863" w:type="dxa"/>
                  <w:shd w:val="clear" w:color="auto" w:fill="auto"/>
                  <w:vAlign w:val="center"/>
                </w:tcPr>
                <w:p w14:paraId="18989E61" w14:textId="77777777" w:rsidR="00DB72F1" w:rsidRPr="009E629C" w:rsidRDefault="00DB72F1" w:rsidP="009E629C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bookmarkStart w:id="1" w:name="_Hlk165388341"/>
                  <w:bookmarkStart w:id="2" w:name="_Hlk165387025"/>
                  <w:r w:rsidRPr="009E629C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รายการ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200AE54" w14:textId="58D415AB" w:rsidR="00DB72F1" w:rsidRPr="009E629C" w:rsidRDefault="00DB72F1" w:rsidP="009E629C">
                  <w:pPr>
                    <w:pStyle w:val="a3"/>
                    <w:ind w:right="-102" w:hanging="112"/>
                    <w:jc w:val="center"/>
                    <w:rPr>
                      <w:rFonts w:ascii="TH SarabunPSK" w:hAnsi="TH SarabunPSK" w:cs="TH SarabunPSK"/>
                      <w:b/>
                      <w:bCs/>
                      <w:spacing w:val="-20"/>
                      <w:sz w:val="24"/>
                      <w:szCs w:val="24"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spacing w:val="-2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992" w:type="dxa"/>
                  <w:vAlign w:val="center"/>
                </w:tcPr>
                <w:p w14:paraId="3D58B74B" w14:textId="7D77C160" w:rsidR="00DB72F1" w:rsidRPr="009E629C" w:rsidRDefault="00DB72F1" w:rsidP="009E629C">
                  <w:pPr>
                    <w:pStyle w:val="a3"/>
                    <w:ind w:right="-102" w:hanging="103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อัตรา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F2CA41B" w14:textId="414CA087" w:rsidR="00DB72F1" w:rsidRPr="009E629C" w:rsidRDefault="00DB72F1" w:rsidP="009E629C">
                  <w:pPr>
                    <w:pStyle w:val="a3"/>
                    <w:ind w:right="-102" w:hanging="103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หน่วย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4EA0869C" w14:textId="77777777" w:rsidR="00DB72F1" w:rsidRPr="009E629C" w:rsidRDefault="00DB72F1" w:rsidP="009E629C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รวม</w:t>
                  </w:r>
                </w:p>
              </w:tc>
            </w:tr>
            <w:tr w:rsidR="00DB72F1" w:rsidRPr="009E629C" w14:paraId="6B3244A8" w14:textId="77777777" w:rsidTr="000F60DA">
              <w:trPr>
                <w:trHeight w:val="20"/>
              </w:trPr>
              <w:tc>
                <w:tcPr>
                  <w:tcW w:w="2863" w:type="dxa"/>
                </w:tcPr>
                <w:p w14:paraId="12132D4C" w14:textId="2F37F12F" w:rsidR="00DB72F1" w:rsidRPr="009E629C" w:rsidRDefault="00DB72F1" w:rsidP="00F548FF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1) ค่าตอบแทน</w:t>
                  </w:r>
                </w:p>
              </w:tc>
              <w:tc>
                <w:tcPr>
                  <w:tcW w:w="851" w:type="dxa"/>
                </w:tcPr>
                <w:p w14:paraId="04BD7F13" w14:textId="166DD332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2" w:type="dxa"/>
                </w:tcPr>
                <w:p w14:paraId="363FC738" w14:textId="79AA5438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850" w:type="dxa"/>
                </w:tcPr>
                <w:p w14:paraId="74C0B3CC" w14:textId="28A9157E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3" w:type="dxa"/>
                </w:tcPr>
                <w:p w14:paraId="1FBE8648" w14:textId="1B31303C" w:rsidR="00DB72F1" w:rsidRPr="009E629C" w:rsidRDefault="00DB72F1" w:rsidP="00F548FF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bookmarkEnd w:id="1"/>
            <w:tr w:rsidR="00DB72F1" w:rsidRPr="009E629C" w14:paraId="35D31508" w14:textId="77777777" w:rsidTr="000F60DA">
              <w:trPr>
                <w:trHeight w:val="20"/>
              </w:trPr>
              <w:tc>
                <w:tcPr>
                  <w:tcW w:w="2863" w:type="dxa"/>
                </w:tcPr>
                <w:p w14:paraId="0280CC55" w14:textId="6C237E16" w:rsidR="00DB72F1" w:rsidRPr="009E629C" w:rsidRDefault="00DB72F1" w:rsidP="00A40559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   1.ค่าตอบแทนวิทยากร</w:t>
                  </w:r>
                </w:p>
              </w:tc>
              <w:tc>
                <w:tcPr>
                  <w:tcW w:w="851" w:type="dxa"/>
                </w:tcPr>
                <w:p w14:paraId="222B908E" w14:textId="71C13654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...คน</w:t>
                  </w:r>
                </w:p>
              </w:tc>
              <w:tc>
                <w:tcPr>
                  <w:tcW w:w="992" w:type="dxa"/>
                </w:tcPr>
                <w:p w14:paraId="4122D48E" w14:textId="1C4E34DF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....บาท</w:t>
                  </w:r>
                </w:p>
              </w:tc>
              <w:tc>
                <w:tcPr>
                  <w:tcW w:w="850" w:type="dxa"/>
                </w:tcPr>
                <w:p w14:paraId="7C55497D" w14:textId="7F4F0854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...วัน</w:t>
                  </w:r>
                </w:p>
              </w:tc>
              <w:tc>
                <w:tcPr>
                  <w:tcW w:w="993" w:type="dxa"/>
                </w:tcPr>
                <w:p w14:paraId="6EF13033" w14:textId="24F74088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tr w:rsidR="00DB72F1" w:rsidRPr="009E629C" w14:paraId="4BE030E7" w14:textId="77777777" w:rsidTr="000F60DA">
              <w:trPr>
                <w:trHeight w:val="20"/>
              </w:trPr>
              <w:tc>
                <w:tcPr>
                  <w:tcW w:w="2863" w:type="dxa"/>
                </w:tcPr>
                <w:p w14:paraId="7DDA9B29" w14:textId="68D4F642" w:rsidR="00DB72F1" w:rsidRPr="009E629C" w:rsidRDefault="00DB72F1" w:rsidP="00A40559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bookmarkStart w:id="3" w:name="_Hlk165392625"/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   2. ค่า.......</w:t>
                  </w:r>
                </w:p>
              </w:tc>
              <w:tc>
                <w:tcPr>
                  <w:tcW w:w="851" w:type="dxa"/>
                </w:tcPr>
                <w:p w14:paraId="467F6A22" w14:textId="59CD563C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...คน</w:t>
                  </w:r>
                </w:p>
              </w:tc>
              <w:tc>
                <w:tcPr>
                  <w:tcW w:w="992" w:type="dxa"/>
                </w:tcPr>
                <w:p w14:paraId="0E739634" w14:textId="357226B8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....บาท</w:t>
                  </w:r>
                </w:p>
              </w:tc>
              <w:tc>
                <w:tcPr>
                  <w:tcW w:w="850" w:type="dxa"/>
                </w:tcPr>
                <w:p w14:paraId="2117661B" w14:textId="77444266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...วัน</w:t>
                  </w:r>
                </w:p>
              </w:tc>
              <w:tc>
                <w:tcPr>
                  <w:tcW w:w="993" w:type="dxa"/>
                </w:tcPr>
                <w:p w14:paraId="19B4E5CA" w14:textId="476DA1E3" w:rsidR="00DB72F1" w:rsidRPr="009E629C" w:rsidRDefault="00DB72F1" w:rsidP="00A40559">
                  <w:pPr>
                    <w:pStyle w:val="a3"/>
                    <w:jc w:val="center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bookmarkEnd w:id="3"/>
            <w:tr w:rsidR="00DB72F1" w:rsidRPr="009E629C" w14:paraId="2A279104" w14:textId="77777777" w:rsidTr="000F60DA">
              <w:trPr>
                <w:trHeight w:val="20"/>
              </w:trPr>
              <w:tc>
                <w:tcPr>
                  <w:tcW w:w="2863" w:type="dxa"/>
                </w:tcPr>
                <w:p w14:paraId="4C3CD3E7" w14:textId="3A434095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  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3</w:t>
                  </w: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 ค่า.......</w:t>
                  </w:r>
                </w:p>
              </w:tc>
              <w:tc>
                <w:tcPr>
                  <w:tcW w:w="851" w:type="dxa"/>
                </w:tcPr>
                <w:p w14:paraId="549A1637" w14:textId="45DC4B60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...คน</w:t>
                  </w:r>
                </w:p>
              </w:tc>
              <w:tc>
                <w:tcPr>
                  <w:tcW w:w="992" w:type="dxa"/>
                </w:tcPr>
                <w:p w14:paraId="365318E4" w14:textId="2F447935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....บาท</w:t>
                  </w:r>
                </w:p>
              </w:tc>
              <w:tc>
                <w:tcPr>
                  <w:tcW w:w="850" w:type="dxa"/>
                </w:tcPr>
                <w:p w14:paraId="2CEEC5A9" w14:textId="70EAA172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...วัน</w:t>
                  </w:r>
                </w:p>
              </w:tc>
              <w:tc>
                <w:tcPr>
                  <w:tcW w:w="993" w:type="dxa"/>
                </w:tcPr>
                <w:p w14:paraId="5F21AE46" w14:textId="74407F48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tr w:rsidR="00DB72F1" w:rsidRPr="009E629C" w14:paraId="0DFE20B9" w14:textId="77777777" w:rsidTr="000F60DA">
              <w:trPr>
                <w:trHeight w:val="20"/>
              </w:trPr>
              <w:tc>
                <w:tcPr>
                  <w:tcW w:w="2863" w:type="dxa"/>
                </w:tcPr>
                <w:p w14:paraId="72C0E26F" w14:textId="67C643EF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2) ค่าใช้สอย</w:t>
                  </w:r>
                </w:p>
              </w:tc>
              <w:tc>
                <w:tcPr>
                  <w:tcW w:w="851" w:type="dxa"/>
                </w:tcPr>
                <w:p w14:paraId="6CBBB854" w14:textId="77777777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2" w:type="dxa"/>
                </w:tcPr>
                <w:p w14:paraId="1651E1B8" w14:textId="77777777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850" w:type="dxa"/>
                </w:tcPr>
                <w:p w14:paraId="789B6007" w14:textId="035606DC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3" w:type="dxa"/>
                </w:tcPr>
                <w:p w14:paraId="7BBFF3EF" w14:textId="596F3AD7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tr w:rsidR="00DB72F1" w:rsidRPr="009E629C" w14:paraId="5BF95FDF" w14:textId="77777777" w:rsidTr="000F60DA">
              <w:trPr>
                <w:trHeight w:val="20"/>
              </w:trPr>
              <w:tc>
                <w:tcPr>
                  <w:tcW w:w="2863" w:type="dxa"/>
                </w:tcPr>
                <w:p w14:paraId="693A0749" w14:textId="10205564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   1. ค่าอาหารว่างและเครื่องดื่ม</w:t>
                  </w:r>
                </w:p>
              </w:tc>
              <w:tc>
                <w:tcPr>
                  <w:tcW w:w="851" w:type="dxa"/>
                  <w:vAlign w:val="center"/>
                </w:tcPr>
                <w:p w14:paraId="7236708E" w14:textId="66E7F807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...คน</w:t>
                  </w:r>
                </w:p>
              </w:tc>
              <w:tc>
                <w:tcPr>
                  <w:tcW w:w="992" w:type="dxa"/>
                  <w:vAlign w:val="center"/>
                </w:tcPr>
                <w:p w14:paraId="4B3A75D3" w14:textId="6C231F0C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....บาท</w:t>
                  </w:r>
                </w:p>
              </w:tc>
              <w:tc>
                <w:tcPr>
                  <w:tcW w:w="850" w:type="dxa"/>
                  <w:vAlign w:val="center"/>
                </w:tcPr>
                <w:p w14:paraId="2D88ED26" w14:textId="1A6B0EE4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...วัน</w:t>
                  </w:r>
                </w:p>
              </w:tc>
              <w:tc>
                <w:tcPr>
                  <w:tcW w:w="993" w:type="dxa"/>
                </w:tcPr>
                <w:p w14:paraId="78FEA47E" w14:textId="1826FA4D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tr w:rsidR="00DB72F1" w:rsidRPr="009E629C" w14:paraId="7206AC0C" w14:textId="77777777" w:rsidTr="000F60DA">
              <w:trPr>
                <w:trHeight w:val="20"/>
              </w:trPr>
              <w:tc>
                <w:tcPr>
                  <w:tcW w:w="2863" w:type="dxa"/>
                </w:tcPr>
                <w:p w14:paraId="08DFCFA6" w14:textId="7CE18FAC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   2. ค่า.......</w:t>
                  </w:r>
                </w:p>
              </w:tc>
              <w:tc>
                <w:tcPr>
                  <w:tcW w:w="851" w:type="dxa"/>
                  <w:vAlign w:val="center"/>
                </w:tcPr>
                <w:p w14:paraId="0D2DBA6C" w14:textId="7451C3E0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...คน</w:t>
                  </w:r>
                </w:p>
              </w:tc>
              <w:tc>
                <w:tcPr>
                  <w:tcW w:w="992" w:type="dxa"/>
                  <w:vAlign w:val="center"/>
                </w:tcPr>
                <w:p w14:paraId="171C36EF" w14:textId="7FD45518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....บาท</w:t>
                  </w:r>
                </w:p>
              </w:tc>
              <w:tc>
                <w:tcPr>
                  <w:tcW w:w="850" w:type="dxa"/>
                  <w:vAlign w:val="center"/>
                </w:tcPr>
                <w:p w14:paraId="2E556DAB" w14:textId="0FD16924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...วัน</w:t>
                  </w:r>
                </w:p>
              </w:tc>
              <w:tc>
                <w:tcPr>
                  <w:tcW w:w="993" w:type="dxa"/>
                </w:tcPr>
                <w:p w14:paraId="1E5D07F3" w14:textId="6FBB4173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tr w:rsidR="00DB72F1" w:rsidRPr="009E629C" w14:paraId="64E66DE4" w14:textId="77777777" w:rsidTr="000F60DA">
              <w:trPr>
                <w:trHeight w:val="20"/>
              </w:trPr>
              <w:tc>
                <w:tcPr>
                  <w:tcW w:w="2863" w:type="dxa"/>
                </w:tcPr>
                <w:p w14:paraId="5EC92400" w14:textId="237DB815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  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3</w:t>
                  </w: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 ค่า.......</w:t>
                  </w:r>
                </w:p>
              </w:tc>
              <w:tc>
                <w:tcPr>
                  <w:tcW w:w="851" w:type="dxa"/>
                  <w:vAlign w:val="center"/>
                </w:tcPr>
                <w:p w14:paraId="6576EBBD" w14:textId="290BB71A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...คน</w:t>
                  </w:r>
                </w:p>
              </w:tc>
              <w:tc>
                <w:tcPr>
                  <w:tcW w:w="992" w:type="dxa"/>
                  <w:vAlign w:val="center"/>
                </w:tcPr>
                <w:p w14:paraId="1E3EA667" w14:textId="417C2022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....บาท</w:t>
                  </w:r>
                </w:p>
              </w:tc>
              <w:tc>
                <w:tcPr>
                  <w:tcW w:w="850" w:type="dxa"/>
                  <w:vAlign w:val="center"/>
                </w:tcPr>
                <w:p w14:paraId="648270BE" w14:textId="51E9A153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...วัน</w:t>
                  </w:r>
                </w:p>
              </w:tc>
              <w:tc>
                <w:tcPr>
                  <w:tcW w:w="993" w:type="dxa"/>
                </w:tcPr>
                <w:p w14:paraId="7B2C131E" w14:textId="0ADED95A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tr w:rsidR="00DB72F1" w:rsidRPr="009E629C" w14:paraId="7DCE0C0A" w14:textId="77777777" w:rsidTr="000F60DA">
              <w:trPr>
                <w:trHeight w:val="20"/>
              </w:trPr>
              <w:tc>
                <w:tcPr>
                  <w:tcW w:w="2863" w:type="dxa"/>
                </w:tcPr>
                <w:p w14:paraId="05034019" w14:textId="5D10DAE5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3) ค่าวัสดุ</w:t>
                  </w:r>
                </w:p>
              </w:tc>
              <w:tc>
                <w:tcPr>
                  <w:tcW w:w="851" w:type="dxa"/>
                </w:tcPr>
                <w:p w14:paraId="68BEBCBF" w14:textId="77777777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2" w:type="dxa"/>
                </w:tcPr>
                <w:p w14:paraId="72717459" w14:textId="77777777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850" w:type="dxa"/>
                </w:tcPr>
                <w:p w14:paraId="785BD808" w14:textId="3074230D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3" w:type="dxa"/>
                </w:tcPr>
                <w:p w14:paraId="767B9347" w14:textId="490C2AC3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tr w:rsidR="00DB72F1" w:rsidRPr="009E629C" w14:paraId="721C0F50" w14:textId="77777777" w:rsidTr="000F60DA">
              <w:trPr>
                <w:trHeight w:val="20"/>
              </w:trPr>
              <w:tc>
                <w:tcPr>
                  <w:tcW w:w="2863" w:type="dxa"/>
                </w:tcPr>
                <w:p w14:paraId="33EB3F7E" w14:textId="62FC4C7D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   1. ค่า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......</w:t>
                  </w:r>
                </w:p>
              </w:tc>
              <w:tc>
                <w:tcPr>
                  <w:tcW w:w="851" w:type="dxa"/>
                </w:tcPr>
                <w:p w14:paraId="62EF8CA1" w14:textId="27735491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2" w:type="dxa"/>
                </w:tcPr>
                <w:p w14:paraId="1AF2DDBF" w14:textId="58BB6089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850" w:type="dxa"/>
                </w:tcPr>
                <w:p w14:paraId="7231B962" w14:textId="040F4449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3" w:type="dxa"/>
                </w:tcPr>
                <w:p w14:paraId="78A1CC00" w14:textId="06F92A71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tr w:rsidR="00DB72F1" w:rsidRPr="009E629C" w14:paraId="078350FF" w14:textId="77777777" w:rsidTr="000F60DA">
              <w:trPr>
                <w:trHeight w:val="20"/>
              </w:trPr>
              <w:tc>
                <w:tcPr>
                  <w:tcW w:w="2863" w:type="dxa"/>
                </w:tcPr>
                <w:p w14:paraId="3BF59765" w14:textId="1FDDDC70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   2. ค่า.......</w:t>
                  </w:r>
                </w:p>
              </w:tc>
              <w:tc>
                <w:tcPr>
                  <w:tcW w:w="851" w:type="dxa"/>
                </w:tcPr>
                <w:p w14:paraId="57BDC313" w14:textId="4CAEA6F2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2" w:type="dxa"/>
                </w:tcPr>
                <w:p w14:paraId="25F19163" w14:textId="61BDE2B2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850" w:type="dxa"/>
                </w:tcPr>
                <w:p w14:paraId="3F634281" w14:textId="0E800EA1" w:rsidR="00DB72F1" w:rsidRPr="009E629C" w:rsidRDefault="00DB72F1" w:rsidP="00DB72F1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3" w:type="dxa"/>
                </w:tcPr>
                <w:p w14:paraId="5DFB29E6" w14:textId="1BF35610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tr w:rsidR="00DB72F1" w:rsidRPr="009E629C" w14:paraId="5D063757" w14:textId="77777777" w:rsidTr="000F60DA">
              <w:trPr>
                <w:trHeight w:val="20"/>
              </w:trPr>
              <w:tc>
                <w:tcPr>
                  <w:tcW w:w="2863" w:type="dxa"/>
                  <w:shd w:val="clear" w:color="auto" w:fill="EDEDED" w:themeFill="accent3" w:themeFillTint="33"/>
                </w:tcPr>
                <w:p w14:paraId="64B0E892" w14:textId="7C7273C7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851" w:type="dxa"/>
                  <w:shd w:val="clear" w:color="auto" w:fill="EDEDED" w:themeFill="accent3" w:themeFillTint="33"/>
                </w:tcPr>
                <w:p w14:paraId="71D71C80" w14:textId="77777777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2" w:type="dxa"/>
                  <w:shd w:val="clear" w:color="auto" w:fill="EDEDED" w:themeFill="accent3" w:themeFillTint="33"/>
                </w:tcPr>
                <w:p w14:paraId="05B03136" w14:textId="77777777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850" w:type="dxa"/>
                  <w:shd w:val="clear" w:color="auto" w:fill="EDEDED" w:themeFill="accent3" w:themeFillTint="33"/>
                </w:tcPr>
                <w:p w14:paraId="646D572E" w14:textId="0589773E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3" w:type="dxa"/>
                  <w:shd w:val="clear" w:color="auto" w:fill="EDEDED" w:themeFill="accent3" w:themeFillTint="33"/>
                </w:tcPr>
                <w:p w14:paraId="51B66324" w14:textId="0640BBD4" w:rsidR="00DB72F1" w:rsidRPr="009E629C" w:rsidRDefault="00DB72F1" w:rsidP="00DB72F1">
                  <w:pPr>
                    <w:pStyle w:val="a3"/>
                    <w:jc w:val="center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</w:rPr>
                    <w:t>xx,xxx</w:t>
                  </w:r>
                </w:p>
              </w:tc>
            </w:tr>
            <w:bookmarkEnd w:id="2"/>
          </w:tbl>
          <w:p w14:paraId="5285E796" w14:textId="2638D075" w:rsidR="00DB72F1" w:rsidRPr="00DB72F1" w:rsidRDefault="00DB72F1" w:rsidP="000D67FC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895" w:type="dxa"/>
            <w:gridSpan w:val="2"/>
            <w:tcBorders>
              <w:bottom w:val="single" w:sz="4" w:space="0" w:color="auto"/>
            </w:tcBorders>
          </w:tcPr>
          <w:p w14:paraId="624768E1" w14:textId="77777777" w:rsidR="00DB72F1" w:rsidRPr="009E629C" w:rsidRDefault="00DB72F1" w:rsidP="000D67FC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1. โครงการนี้สอดคล้อง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/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เชื่อมโยงกับ (สามารถระบุได้หลายข้อ) 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</w:p>
          <w:tbl>
            <w:tblPr>
              <w:tblStyle w:val="a4"/>
              <w:tblW w:w="7681" w:type="dxa"/>
              <w:tblLayout w:type="fixed"/>
              <w:tblLook w:val="04A0" w:firstRow="1" w:lastRow="0" w:firstColumn="1" w:lastColumn="0" w:noHBand="0" w:noVBand="1"/>
            </w:tblPr>
            <w:tblGrid>
              <w:gridCol w:w="2071"/>
              <w:gridCol w:w="2835"/>
              <w:gridCol w:w="2775"/>
            </w:tblGrid>
            <w:tr w:rsidR="00DB72F1" w:rsidRPr="009E629C" w14:paraId="462D2D56" w14:textId="77777777" w:rsidTr="002D75AF">
              <w:trPr>
                <w:trHeight w:val="338"/>
              </w:trPr>
              <w:tc>
                <w:tcPr>
                  <w:tcW w:w="2071" w:type="dxa"/>
                  <w:shd w:val="clear" w:color="auto" w:fill="EDEDED" w:themeFill="accent3" w:themeFillTint="33"/>
                </w:tcPr>
                <w:p w14:paraId="688F602B" w14:textId="77777777" w:rsidR="00DB72F1" w:rsidRPr="009E629C" w:rsidRDefault="00DB72F1" w:rsidP="000D67FC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highlight w:val="yellow"/>
                      <w:cs/>
                    </w:rPr>
                  </w:pPr>
                  <w:bookmarkStart w:id="4" w:name="_Hlk165388703"/>
                  <w:r w:rsidRPr="009E629C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highlight w:val="yellow"/>
                      <w:cs/>
                    </w:rPr>
                    <w:t>ยุทธศาสตร์มหาวิทยาลัย</w:t>
                  </w:r>
                </w:p>
              </w:tc>
              <w:tc>
                <w:tcPr>
                  <w:tcW w:w="2835" w:type="dxa"/>
                  <w:shd w:val="clear" w:color="auto" w:fill="EDEDED" w:themeFill="accent3" w:themeFillTint="33"/>
                </w:tcPr>
                <w:p w14:paraId="5F69490E" w14:textId="77777777" w:rsidR="00DB72F1" w:rsidRPr="009E629C" w:rsidRDefault="00DB72F1" w:rsidP="000D67FC">
                  <w:pPr>
                    <w:pStyle w:val="a3"/>
                    <w:ind w:right="-102" w:hanging="112"/>
                    <w:jc w:val="center"/>
                    <w:rPr>
                      <w:rFonts w:ascii="TH SarabunPSK" w:hAnsi="TH SarabunPSK" w:cs="TH SarabunPSK"/>
                      <w:b/>
                      <w:bCs/>
                      <w:spacing w:val="-20"/>
                      <w:sz w:val="24"/>
                      <w:szCs w:val="24"/>
                      <w:highlight w:val="yellow"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spacing w:val="-20"/>
                      <w:sz w:val="24"/>
                      <w:szCs w:val="24"/>
                      <w:highlight w:val="yellow"/>
                      <w:cs/>
                    </w:rPr>
                    <w:t>เป้าประสงค์</w:t>
                  </w:r>
                </w:p>
              </w:tc>
              <w:tc>
                <w:tcPr>
                  <w:tcW w:w="2775" w:type="dxa"/>
                  <w:shd w:val="clear" w:color="auto" w:fill="EDEDED" w:themeFill="accent3" w:themeFillTint="33"/>
                </w:tcPr>
                <w:p w14:paraId="65248C74" w14:textId="77777777" w:rsidR="00DB72F1" w:rsidRPr="009E629C" w:rsidRDefault="00DB72F1" w:rsidP="000D67FC">
                  <w:pPr>
                    <w:pStyle w:val="a3"/>
                    <w:ind w:right="-102" w:hanging="103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highlight w:val="yellow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highlight w:val="yellow"/>
                      <w:cs/>
                    </w:rPr>
                    <w:t>ตัวชี้วัด</w:t>
                  </w:r>
                </w:p>
              </w:tc>
            </w:tr>
            <w:bookmarkEnd w:id="4"/>
            <w:tr w:rsidR="00DB72F1" w:rsidRPr="009E629C" w14:paraId="75BAA3C7" w14:textId="77777777" w:rsidTr="002D75AF">
              <w:trPr>
                <w:trHeight w:val="338"/>
              </w:trPr>
              <w:tc>
                <w:tcPr>
                  <w:tcW w:w="2071" w:type="dxa"/>
                </w:tcPr>
                <w:p w14:paraId="4E3104FF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6"/>
                      <w:szCs w:val="26"/>
                    </w:rPr>
                    <w:t>[1]</w:t>
                  </w:r>
                  <w:r w:rsidRPr="009E629C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ผลิตบัณฑิต </w:t>
                  </w:r>
                  <w:r w:rsidRPr="009E629C">
                    <w:rPr>
                      <w:rFonts w:ascii="TH SarabunPSK" w:hAnsi="TH SarabunPSK" w:cs="TH SarabunPSK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14:paraId="499992C9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775" w:type="dxa"/>
                </w:tcPr>
                <w:p w14:paraId="23A1154B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DB72F1" w:rsidRPr="009E629C" w14:paraId="6597DF8D" w14:textId="77777777" w:rsidTr="002D75AF">
              <w:trPr>
                <w:trHeight w:val="325"/>
              </w:trPr>
              <w:tc>
                <w:tcPr>
                  <w:tcW w:w="2071" w:type="dxa"/>
                </w:tcPr>
                <w:p w14:paraId="1429F8B7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6"/>
                      <w:szCs w:val="26"/>
                    </w:rPr>
                    <w:t>[2]</w:t>
                  </w:r>
                  <w:r w:rsidRPr="009E629C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วิจัยและนวัตกรรมฯ</w:t>
                  </w:r>
                </w:p>
              </w:tc>
              <w:tc>
                <w:tcPr>
                  <w:tcW w:w="2835" w:type="dxa"/>
                </w:tcPr>
                <w:p w14:paraId="29373BDB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775" w:type="dxa"/>
                </w:tcPr>
                <w:p w14:paraId="46FFFCF3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DB72F1" w:rsidRPr="009E629C" w14:paraId="5E2E9734" w14:textId="77777777" w:rsidTr="002D75AF">
              <w:trPr>
                <w:trHeight w:val="338"/>
              </w:trPr>
              <w:tc>
                <w:tcPr>
                  <w:tcW w:w="2071" w:type="dxa"/>
                </w:tcPr>
                <w:p w14:paraId="0E6805EF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sz w:val="26"/>
                      <w:szCs w:val="26"/>
                    </w:rPr>
                    <w:t>[3]</w:t>
                  </w:r>
                  <w:r w:rsidRPr="009E629C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บริการวิชาการ </w:t>
                  </w:r>
                </w:p>
              </w:tc>
              <w:tc>
                <w:tcPr>
                  <w:tcW w:w="2835" w:type="dxa"/>
                </w:tcPr>
                <w:p w14:paraId="47B84FE8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775" w:type="dxa"/>
                </w:tcPr>
                <w:p w14:paraId="04DE45F6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DB72F1" w:rsidRPr="009E629C" w14:paraId="014CE1A7" w14:textId="77777777" w:rsidTr="002D75AF">
              <w:trPr>
                <w:trHeight w:val="338"/>
              </w:trPr>
              <w:tc>
                <w:tcPr>
                  <w:tcW w:w="2071" w:type="dxa"/>
                </w:tcPr>
                <w:p w14:paraId="3C6B7F81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noProof/>
                      <w:sz w:val="26"/>
                      <w:szCs w:val="26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6"/>
                      <w:szCs w:val="26"/>
                    </w:rPr>
                    <w:t>[4]</w:t>
                  </w:r>
                  <w:r w:rsidRPr="009E629C">
                    <w:rPr>
                      <w:rFonts w:ascii="TH SarabunPSK" w:hAnsi="TH SarabunPSK" w:cs="TH SarabunPSK"/>
                      <w:noProof/>
                      <w:sz w:val="26"/>
                      <w:szCs w:val="26"/>
                      <w:cs/>
                    </w:rPr>
                    <w:t xml:space="preserve"> ทำนุบำรุงศิลปฯ</w:t>
                  </w:r>
                </w:p>
              </w:tc>
              <w:tc>
                <w:tcPr>
                  <w:tcW w:w="2835" w:type="dxa"/>
                </w:tcPr>
                <w:p w14:paraId="03075AFF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775" w:type="dxa"/>
                </w:tcPr>
                <w:p w14:paraId="4C3AA807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</w:p>
              </w:tc>
            </w:tr>
            <w:tr w:rsidR="00DB72F1" w:rsidRPr="009E629C" w14:paraId="60BC304F" w14:textId="77777777" w:rsidTr="002D75AF">
              <w:trPr>
                <w:trHeight w:val="338"/>
              </w:trPr>
              <w:tc>
                <w:tcPr>
                  <w:tcW w:w="2071" w:type="dxa"/>
                </w:tcPr>
                <w:p w14:paraId="7D796442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noProof/>
                      <w:sz w:val="26"/>
                      <w:szCs w:val="26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6"/>
                      <w:szCs w:val="26"/>
                    </w:rPr>
                    <w:t>[5]</w:t>
                  </w:r>
                  <w:r w:rsidRPr="009E629C">
                    <w:rPr>
                      <w:rFonts w:ascii="TH SarabunPSK" w:hAnsi="TH SarabunPSK" w:cs="TH SarabunPSK"/>
                      <w:noProof/>
                      <w:sz w:val="26"/>
                      <w:szCs w:val="26"/>
                      <w:cs/>
                    </w:rPr>
                    <w:t xml:space="preserve"> บริหารจัดการ </w:t>
                  </w:r>
                </w:p>
              </w:tc>
              <w:tc>
                <w:tcPr>
                  <w:tcW w:w="2835" w:type="dxa"/>
                </w:tcPr>
                <w:p w14:paraId="350838B5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775" w:type="dxa"/>
                </w:tcPr>
                <w:p w14:paraId="17743905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</w:p>
              </w:tc>
            </w:tr>
            <w:tr w:rsidR="00DB72F1" w:rsidRPr="009E629C" w14:paraId="4A416569" w14:textId="77777777" w:rsidTr="002D75AF">
              <w:trPr>
                <w:trHeight w:val="338"/>
              </w:trPr>
              <w:tc>
                <w:tcPr>
                  <w:tcW w:w="2071" w:type="dxa"/>
                  <w:shd w:val="clear" w:color="auto" w:fill="EDEDED" w:themeFill="accent3" w:themeFillTint="33"/>
                  <w:vAlign w:val="center"/>
                </w:tcPr>
                <w:p w14:paraId="2E962915" w14:textId="77777777" w:rsidR="00DB72F1" w:rsidRPr="009E629C" w:rsidRDefault="00DB72F1" w:rsidP="000D67FC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  <w:cs/>
                    </w:rPr>
                    <w:t>ยุทธศาสตร์หน่วยงาน</w:t>
                  </w:r>
                </w:p>
              </w:tc>
              <w:tc>
                <w:tcPr>
                  <w:tcW w:w="2835" w:type="dxa"/>
                  <w:shd w:val="clear" w:color="auto" w:fill="EDEDED" w:themeFill="accent3" w:themeFillTint="33"/>
                  <w:vAlign w:val="center"/>
                </w:tcPr>
                <w:p w14:paraId="51B2D110" w14:textId="77777777" w:rsidR="00DB72F1" w:rsidRPr="009E629C" w:rsidRDefault="00DB72F1" w:rsidP="000D67FC">
                  <w:pPr>
                    <w:pStyle w:val="a3"/>
                    <w:ind w:right="-102" w:hanging="112"/>
                    <w:jc w:val="center"/>
                    <w:rPr>
                      <w:rFonts w:ascii="TH SarabunPSK" w:hAnsi="TH SarabunPSK" w:cs="TH SarabunPSK"/>
                      <w:b/>
                      <w:bCs/>
                      <w:noProof/>
                      <w:spacing w:val="-20"/>
                      <w:sz w:val="24"/>
                      <w:szCs w:val="24"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noProof/>
                      <w:spacing w:val="-20"/>
                      <w:sz w:val="24"/>
                      <w:szCs w:val="24"/>
                      <w:cs/>
                    </w:rPr>
                    <w:t>เป้าประสงค์</w:t>
                  </w:r>
                </w:p>
              </w:tc>
              <w:tc>
                <w:tcPr>
                  <w:tcW w:w="2775" w:type="dxa"/>
                  <w:shd w:val="clear" w:color="auto" w:fill="EDEDED" w:themeFill="accent3" w:themeFillTint="33"/>
                  <w:vAlign w:val="center"/>
                </w:tcPr>
                <w:p w14:paraId="540B22C3" w14:textId="77777777" w:rsidR="00DB72F1" w:rsidRPr="009E629C" w:rsidRDefault="00DB72F1" w:rsidP="000D67FC">
                  <w:pPr>
                    <w:pStyle w:val="a3"/>
                    <w:ind w:right="-102" w:hanging="103"/>
                    <w:jc w:val="center"/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  <w:cs/>
                    </w:rPr>
                    <w:t>ตัวชี้วัด</w:t>
                  </w:r>
                </w:p>
              </w:tc>
            </w:tr>
            <w:tr w:rsidR="00DB72F1" w:rsidRPr="009E629C" w14:paraId="4C466FF6" w14:textId="77777777" w:rsidTr="002D75AF">
              <w:trPr>
                <w:trHeight w:val="338"/>
              </w:trPr>
              <w:tc>
                <w:tcPr>
                  <w:tcW w:w="2071" w:type="dxa"/>
                </w:tcPr>
                <w:p w14:paraId="49DC4D6D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noProof/>
                      <w:sz w:val="26"/>
                      <w:szCs w:val="26"/>
                      <w:cs/>
                    </w:rPr>
                  </w:pPr>
                  <w:r w:rsidRPr="009E629C">
                    <w:rPr>
                      <w:rFonts w:ascii="TH SarabunPSK" w:hAnsi="TH SarabunPSK" w:cs="TH SarabunPSK"/>
                      <w:noProof/>
                      <w:sz w:val="26"/>
                      <w:szCs w:val="26"/>
                    </w:rPr>
                    <w:t>[1]</w:t>
                  </w:r>
                  <w:r w:rsidRPr="009E629C">
                    <w:rPr>
                      <w:rFonts w:ascii="TH SarabunPSK" w:hAnsi="TH SarabunPSK" w:cs="TH SarabunPSK"/>
                      <w:noProof/>
                      <w:sz w:val="26"/>
                      <w:szCs w:val="26"/>
                      <w:cs/>
                    </w:rPr>
                    <w:t xml:space="preserve"> ................. </w:t>
                  </w:r>
                  <w:r w:rsidRPr="009E629C">
                    <w:rPr>
                      <w:rFonts w:ascii="TH SarabunPSK" w:hAnsi="TH SarabunPSK" w:cs="TH SarabunPSK"/>
                      <w:noProof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14:paraId="23933819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775" w:type="dxa"/>
                </w:tcPr>
                <w:p w14:paraId="61DBE754" w14:textId="77777777" w:rsidR="00DB72F1" w:rsidRPr="009E629C" w:rsidRDefault="00DB72F1" w:rsidP="000D67FC">
                  <w:pPr>
                    <w:pStyle w:val="a3"/>
                    <w:rPr>
                      <w:rFonts w:ascii="TH SarabunPSK" w:hAnsi="TH SarabunPSK" w:cs="TH SarabunPSK"/>
                      <w:noProof/>
                      <w:sz w:val="24"/>
                      <w:szCs w:val="24"/>
                      <w:cs/>
                    </w:rPr>
                  </w:pPr>
                </w:p>
              </w:tc>
            </w:tr>
          </w:tbl>
          <w:p w14:paraId="19FD5D33" w14:textId="77777777" w:rsidR="00DB72F1" w:rsidRPr="009E629C" w:rsidRDefault="00DB72F1" w:rsidP="000D67FC">
            <w:pPr>
              <w:pStyle w:val="a3"/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</w:rPr>
            </w:pPr>
            <w:r w:rsidRPr="009E629C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cs/>
              </w:rPr>
              <w:t xml:space="preserve">2. ความเชื่อมโยงตามลักษณะประเภทโครงการ (เลือกได้ 1 ด้าน)  </w:t>
            </w:r>
            <w:r w:rsidRPr="009E629C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</w:rPr>
              <w:t>:</w:t>
            </w:r>
          </w:p>
          <w:p w14:paraId="27ED26C6" w14:textId="77777777" w:rsidR="00DB72F1" w:rsidRPr="009E629C" w:rsidRDefault="00DB72F1" w:rsidP="000D67FC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9E629C">
              <w:rPr>
                <w:rFonts w:ascii="TH SarabunPSK" w:hAnsi="TH SarabunPSK" w:cs="TH SarabunPSK"/>
                <w:noProof/>
                <w:sz w:val="25"/>
                <w:szCs w:val="25"/>
              </w:rPr>
              <w:t xml:space="preserve">[  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</w:rPr>
              <w:t xml:space="preserve">] 1.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สนับสนุนกิจกรรมนิสิต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</w:rPr>
              <w:t xml:space="preserve">           [   ] 2.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พัฒนาศักยภาพนิสิต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</w:rPr>
              <w:t xml:space="preserve">              [   ] 3.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พัฒนาหลักสูตร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</w:rPr>
              <w:t xml:space="preserve"> </w:t>
            </w:r>
          </w:p>
          <w:p w14:paraId="4FF54B14" w14:textId="77777777" w:rsidR="00DB72F1" w:rsidRPr="009E629C" w:rsidRDefault="00DB72F1" w:rsidP="000D67FC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9E629C">
              <w:rPr>
                <w:rFonts w:ascii="TH SarabunPSK" w:hAnsi="TH SarabunPSK" w:cs="TH SarabunPSK"/>
                <w:noProof/>
                <w:sz w:val="26"/>
                <w:szCs w:val="26"/>
              </w:rPr>
              <w:t xml:space="preserve">[   ] 4.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พัฒนาบุคลากร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ab/>
              <w:t xml:space="preserve">         [   ]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</w:rPr>
              <w:t xml:space="preserve"> 5.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 xml:space="preserve">สนับสนุนและส่งเสริมการวิจัย  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</w:rPr>
              <w:t xml:space="preserve">[   ] 6.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การบริการวิชาการ</w:t>
            </w:r>
          </w:p>
          <w:p w14:paraId="104E0D3E" w14:textId="77777777" w:rsidR="00DB72F1" w:rsidRPr="009E629C" w:rsidRDefault="00DB72F1" w:rsidP="000D67F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E629C">
              <w:rPr>
                <w:rFonts w:ascii="TH SarabunPSK" w:hAnsi="TH SarabunPSK" w:cs="TH SarabunPSK"/>
                <w:noProof/>
                <w:sz w:val="26"/>
                <w:szCs w:val="26"/>
              </w:rPr>
              <w:t xml:space="preserve">[ 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 xml:space="preserve">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</w:rPr>
              <w:t xml:space="preserve">] 7. </w:t>
            </w:r>
            <w:r w:rsidRPr="009E629C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การทำนุบำรุงศิลปวัฒนธรรม</w:t>
            </w:r>
            <w:r w:rsidRPr="009E62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[   ] 8. </w:t>
            </w:r>
            <w:r w:rsidRPr="009E62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พัฒนาภาพลักษณ์องค์กร         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[   ] 9. </w:t>
            </w:r>
            <w:r w:rsidRPr="009E629C">
              <w:rPr>
                <w:rFonts w:ascii="TH SarabunPSK" w:hAnsi="TH SarabunPSK" w:cs="TH SarabunPSK"/>
                <w:sz w:val="26"/>
                <w:szCs w:val="26"/>
                <w:cs/>
              </w:rPr>
              <w:t>พัฒนามหาวิทยาลัยสีเขียว</w:t>
            </w:r>
          </w:p>
          <w:p w14:paraId="7A2E0117" w14:textId="3FD6601E" w:rsidR="00375F81" w:rsidRPr="009E629C" w:rsidRDefault="00DB72F1" w:rsidP="00D9455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[ </w:t>
            </w:r>
            <w:r w:rsidRPr="009E62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] 10. </w:t>
            </w:r>
            <w:r w:rsidRPr="009E629C">
              <w:rPr>
                <w:rFonts w:ascii="TH SarabunPSK" w:hAnsi="TH SarabunPSK" w:cs="TH SarabunPSK"/>
                <w:sz w:val="26"/>
                <w:szCs w:val="26"/>
                <w:cs/>
              </w:rPr>
              <w:t>บริหารจัดการหน่วยงาน</w:t>
            </w:r>
          </w:p>
        </w:tc>
      </w:tr>
      <w:tr w:rsidR="00DB72F1" w14:paraId="718E82C6" w14:textId="77777777" w:rsidTr="00375F81">
        <w:tc>
          <w:tcPr>
            <w:tcW w:w="6941" w:type="dxa"/>
            <w:vMerge/>
            <w:tcBorders>
              <w:bottom w:val="single" w:sz="4" w:space="0" w:color="auto"/>
            </w:tcBorders>
          </w:tcPr>
          <w:p w14:paraId="447E13B5" w14:textId="67E67174" w:rsidR="00DB72F1" w:rsidRPr="009E629C" w:rsidRDefault="00DB72F1" w:rsidP="000D67FC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1592AF" w14:textId="789216F6" w:rsidR="00DB72F1" w:rsidRPr="009E629C" w:rsidRDefault="00DB72F1" w:rsidP="009E629C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3. กรณีโครงการตามข้อ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2.1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หรือ 2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.2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ระบุทักษะตามมาตรฐานการพัฒนานิสิต 9 ด้าน(เลือกไม่เกิน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ทักษะ)</w:t>
            </w:r>
          </w:p>
          <w:p w14:paraId="1A4379F7" w14:textId="1787E0E4" w:rsidR="00DB72F1" w:rsidRDefault="00DB72F1" w:rsidP="000D67FC">
            <w:pPr>
              <w:pStyle w:val="a3"/>
              <w:ind w:right="-149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 2" w:char="F02A"/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ทักษะตามมาตรฐานการพัฒนานิสิต 9 ด้าน 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>: [1]  [2]  [3]  [4]  [5]  [6]  [7]  [8]  [9]</w:t>
            </w:r>
          </w:p>
          <w:p w14:paraId="714005E6" w14:textId="480AAA7F" w:rsidR="00DB72F1" w:rsidRPr="009E629C" w:rsidRDefault="00DB72F1" w:rsidP="000D67FC">
            <w:pPr>
              <w:pStyle w:val="a3"/>
              <w:ind w:right="-14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lastRenderedPageBreak/>
              <w:t>4.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 2" w:char="F02A"/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ผลลัพธ์การเรียนรู้ตามมาตรฐานคุณวุฒิระดับอุดมศึกษา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 [1]  [2]  [3]  [4]  [5]  [6]  </w:t>
            </w:r>
          </w:p>
          <w:p w14:paraId="402F483C" w14:textId="376420D0" w:rsidR="00DB72F1" w:rsidRPr="009E629C" w:rsidRDefault="00DB72F1" w:rsidP="000D67FC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5.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 2" w:char="F02A"/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SDGs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9E62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[1]  [2]  [3]  [4]  [5]  [6]  [7]  [8]  [9]  [10]  [11]  [12]  [13]  [14]  [15]  [16]  [17]</w:t>
            </w:r>
          </w:p>
          <w:p w14:paraId="1B9FB2F6" w14:textId="77777777" w:rsidR="00DB72F1" w:rsidRDefault="00DB72F1" w:rsidP="000D67FC">
            <w:pPr>
              <w:pStyle w:val="a3"/>
              <w:rPr>
                <w:rStyle w:val="a9"/>
                <w:rFonts w:ascii="TH SarabunPSK" w:hAnsi="TH SarabunPSK" w:cs="TH SarabunPSK"/>
                <w:b w:val="0"/>
                <w:bCs w:val="0"/>
                <w:sz w:val="26"/>
                <w:szCs w:val="26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6.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 2" w:char="F02A"/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BCG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9E62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 [  ]</w:t>
            </w:r>
            <w:r w:rsidRPr="009E629C">
              <w:rPr>
                <w:rStyle w:val="a9"/>
                <w:rFonts w:ascii="TH SarabunPSK" w:hAnsi="TH SarabunPSK" w:cs="TH SarabunPSK"/>
                <w:b w:val="0"/>
                <w:bCs w:val="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9E629C">
              <w:rPr>
                <w:rStyle w:val="a9"/>
                <w:rFonts w:ascii="TH SarabunPSK" w:hAnsi="TH SarabunPSK" w:cs="TH SarabunPSK"/>
                <w:b w:val="0"/>
                <w:bCs w:val="0"/>
                <w:sz w:val="26"/>
                <w:szCs w:val="26"/>
                <w:shd w:val="clear" w:color="auto" w:fill="FFFFFF"/>
              </w:rPr>
              <w:t>Bio economy</w:t>
            </w:r>
            <w:r w:rsidRPr="009E629C">
              <w:rPr>
                <w:rFonts w:ascii="TH SarabunPSK" w:hAnsi="TH SarabunPSK" w:cs="TH SarabunPSK"/>
                <w:sz w:val="26"/>
                <w:szCs w:val="26"/>
                <w:shd w:val="clear" w:color="auto" w:fill="FFFFFF"/>
              </w:rPr>
              <w:t xml:space="preserve">  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[  ]</w:t>
            </w:r>
            <w:r w:rsidRPr="009E629C">
              <w:rPr>
                <w:rStyle w:val="a9"/>
                <w:rFonts w:ascii="TH SarabunPSK" w:hAnsi="TH SarabunPSK" w:cs="TH SarabunPSK"/>
                <w:b w:val="0"/>
                <w:bCs w:val="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9E629C">
              <w:rPr>
                <w:rStyle w:val="a9"/>
                <w:rFonts w:ascii="TH SarabunPSK" w:hAnsi="TH SarabunPSK" w:cs="TH SarabunPSK"/>
                <w:b w:val="0"/>
                <w:bCs w:val="0"/>
                <w:sz w:val="26"/>
                <w:szCs w:val="26"/>
                <w:shd w:val="clear" w:color="auto" w:fill="FFFFFF"/>
              </w:rPr>
              <w:t>Circular Economy</w:t>
            </w:r>
            <w:r w:rsidRPr="009E629C">
              <w:rPr>
                <w:rFonts w:ascii="TH SarabunPSK" w:hAnsi="TH SarabunPSK" w:cs="TH SarabunPSK"/>
                <w:sz w:val="26"/>
                <w:szCs w:val="26"/>
                <w:shd w:val="clear" w:color="auto" w:fill="FFFFFF"/>
              </w:rPr>
              <w:t xml:space="preserve">  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[  ]</w:t>
            </w:r>
            <w:r w:rsidRPr="009E629C">
              <w:rPr>
                <w:rStyle w:val="a9"/>
                <w:rFonts w:ascii="TH SarabunPSK" w:hAnsi="TH SarabunPSK" w:cs="TH SarabunPSK"/>
                <w:b w:val="0"/>
                <w:bCs w:val="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9E629C">
              <w:rPr>
                <w:rStyle w:val="a9"/>
                <w:rFonts w:ascii="TH SarabunPSK" w:hAnsi="TH SarabunPSK" w:cs="TH SarabunPSK"/>
                <w:b w:val="0"/>
                <w:bCs w:val="0"/>
                <w:sz w:val="26"/>
                <w:szCs w:val="26"/>
                <w:shd w:val="clear" w:color="auto" w:fill="FFFFFF"/>
              </w:rPr>
              <w:t>Green Economy</w:t>
            </w:r>
          </w:p>
          <w:p w14:paraId="33C6ED68" w14:textId="34F1178F" w:rsidR="00DB72F1" w:rsidRPr="00DB72F1" w:rsidRDefault="00DB72F1" w:rsidP="000D67FC">
            <w:pPr>
              <w:pStyle w:val="a3"/>
              <w:rPr>
                <w:rFonts w:ascii="TH SarabunPSK" w:hAnsi="TH SarabunPSK" w:cs="TH SarabunPSK"/>
                <w:sz w:val="26"/>
                <w:szCs w:val="26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7.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 2" w:char="F02A"/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บริหารจัดการ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9E62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Smart University)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 : </w:t>
            </w:r>
            <w:r w:rsidRPr="009E62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629C">
              <w:rPr>
                <w:rFonts w:ascii="TH SarabunPSK" w:hAnsi="TH SarabunPSK" w:cs="TH SarabunPSK"/>
                <w:sz w:val="26"/>
                <w:szCs w:val="26"/>
              </w:rPr>
              <w:t xml:space="preserve">[1]  [2]  [3]  [4]  [5]  [6]  </w:t>
            </w:r>
          </w:p>
        </w:tc>
      </w:tr>
      <w:tr w:rsidR="000D67FC" w14:paraId="64378C16" w14:textId="77777777" w:rsidTr="00D94554">
        <w:trPr>
          <w:trHeight w:val="283"/>
        </w:trPr>
        <w:tc>
          <w:tcPr>
            <w:tcW w:w="14170" w:type="dxa"/>
            <w:gridSpan w:val="2"/>
            <w:tcBorders>
              <w:bottom w:val="nil"/>
              <w:right w:val="nil"/>
            </w:tcBorders>
            <w:vAlign w:val="center"/>
          </w:tcPr>
          <w:p w14:paraId="22D38E39" w14:textId="77777777" w:rsidR="000D67FC" w:rsidRPr="0015467D" w:rsidRDefault="000D67FC" w:rsidP="000D67FC">
            <w:pPr>
              <w:pStyle w:val="a3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3F6FF014" w14:textId="77777777" w:rsidR="000D67FC" w:rsidRDefault="000D67FC" w:rsidP="000D67FC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0F9A00FA" w14:textId="1EEB2ED2" w:rsidR="000D67FC" w:rsidRPr="0015467D" w:rsidRDefault="000D67FC" w:rsidP="000D67FC">
            <w:pPr>
              <w:pStyle w:val="a3"/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666" w:type="dxa"/>
            <w:tcBorders>
              <w:left w:val="nil"/>
              <w:bottom w:val="nil"/>
            </w:tcBorders>
          </w:tcPr>
          <w:p w14:paraId="22244353" w14:textId="77777777" w:rsidR="000D67FC" w:rsidRPr="00641BA9" w:rsidRDefault="000D67FC" w:rsidP="000D67FC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0D67FC" w14:paraId="2F2485D0" w14:textId="77777777" w:rsidTr="00CC617A">
        <w:trPr>
          <w:trHeight w:val="3100"/>
        </w:trPr>
        <w:tc>
          <w:tcPr>
            <w:tcW w:w="14170" w:type="dxa"/>
            <w:gridSpan w:val="2"/>
            <w:tcBorders>
              <w:top w:val="nil"/>
              <w:right w:val="nil"/>
            </w:tcBorders>
          </w:tcPr>
          <w:tbl>
            <w:tblPr>
              <w:tblStyle w:val="a4"/>
              <w:tblW w:w="14019" w:type="dxa"/>
              <w:tblLayout w:type="fixed"/>
              <w:tblLook w:val="04A0" w:firstRow="1" w:lastRow="0" w:firstColumn="1" w:lastColumn="0" w:noHBand="0" w:noVBand="1"/>
            </w:tblPr>
            <w:tblGrid>
              <w:gridCol w:w="1206"/>
              <w:gridCol w:w="5644"/>
              <w:gridCol w:w="3843"/>
              <w:gridCol w:w="3326"/>
            </w:tblGrid>
            <w:tr w:rsidR="000D67FC" w:rsidRPr="0015467D" w14:paraId="3282136D" w14:textId="77777777" w:rsidTr="000D67FC">
              <w:trPr>
                <w:trHeight w:val="297"/>
              </w:trPr>
              <w:tc>
                <w:tcPr>
                  <w:tcW w:w="1206" w:type="dxa"/>
                  <w:shd w:val="clear" w:color="auto" w:fill="EDEDED" w:themeFill="accent3" w:themeFillTint="33"/>
                </w:tcPr>
                <w:p w14:paraId="495115A7" w14:textId="3D267F66" w:rsidR="000D67FC" w:rsidRPr="0015467D" w:rsidRDefault="000D67FC" w:rsidP="000D67FC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bookmarkStart w:id="5" w:name="_Hlk165387626"/>
                  <w:r w:rsidRPr="00A40559">
                    <w:rPr>
                      <w:rFonts w:ascii="TH SarabunPSK" w:hAnsi="TH SarabunPSK" w:cs="TH SarabunPSK" w:hint="cs"/>
                      <w:b/>
                      <w:bCs/>
                      <w:sz w:val="28"/>
                      <w:highlight w:val="yellow"/>
                      <w:cs/>
                    </w:rPr>
                    <w:t>วัตถุประสงค์ข้อที่</w:t>
                  </w:r>
                </w:p>
              </w:tc>
              <w:tc>
                <w:tcPr>
                  <w:tcW w:w="5644" w:type="dxa"/>
                  <w:shd w:val="clear" w:color="auto" w:fill="EDEDED" w:themeFill="accent3" w:themeFillTint="33"/>
                  <w:vAlign w:val="center"/>
                </w:tcPr>
                <w:p w14:paraId="46B88B8C" w14:textId="71E54C54" w:rsidR="000D67FC" w:rsidRPr="0015467D" w:rsidRDefault="000D67FC" w:rsidP="000D67FC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15467D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ผลผลิต (</w:t>
                  </w:r>
                  <w:r w:rsidRPr="0015467D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Output)</w:t>
                  </w:r>
                </w:p>
              </w:tc>
              <w:tc>
                <w:tcPr>
                  <w:tcW w:w="3843" w:type="dxa"/>
                  <w:shd w:val="clear" w:color="auto" w:fill="EDEDED" w:themeFill="accent3" w:themeFillTint="33"/>
                  <w:vAlign w:val="center"/>
                </w:tcPr>
                <w:p w14:paraId="30CE5892" w14:textId="1AB46F20" w:rsidR="000D67FC" w:rsidRPr="00A40559" w:rsidRDefault="000D67FC" w:rsidP="000D67FC">
                  <w:pPr>
                    <w:pStyle w:val="a3"/>
                    <w:ind w:right="-102" w:hanging="103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highlight w:val="yellow"/>
                      <w:cs/>
                    </w:rPr>
                  </w:pPr>
                  <w:r w:rsidRPr="00A40559">
                    <w:rPr>
                      <w:rFonts w:ascii="TH SarabunPSK" w:hAnsi="TH SarabunPSK" w:cs="TH SarabunPSK" w:hint="cs"/>
                      <w:b/>
                      <w:bCs/>
                      <w:sz w:val="28"/>
                      <w:highlight w:val="yellow"/>
                      <w:cs/>
                    </w:rPr>
                    <w:t>ตัวชี้วัด</w:t>
                  </w:r>
                </w:p>
              </w:tc>
              <w:tc>
                <w:tcPr>
                  <w:tcW w:w="3326" w:type="dxa"/>
                  <w:shd w:val="clear" w:color="auto" w:fill="EDEDED" w:themeFill="accent3" w:themeFillTint="33"/>
                  <w:vAlign w:val="center"/>
                </w:tcPr>
                <w:p w14:paraId="7728A34A" w14:textId="0CE20D99" w:rsidR="000D67FC" w:rsidRPr="00A40559" w:rsidRDefault="000D67FC" w:rsidP="000D67FC">
                  <w:pPr>
                    <w:pStyle w:val="a3"/>
                    <w:ind w:right="-102" w:hanging="103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highlight w:val="yellow"/>
                    </w:rPr>
                  </w:pPr>
                  <w:r w:rsidRPr="00A40559">
                    <w:rPr>
                      <w:rFonts w:ascii="TH SarabunPSK" w:hAnsi="TH SarabunPSK" w:cs="TH SarabunPSK" w:hint="cs"/>
                      <w:b/>
                      <w:bCs/>
                      <w:sz w:val="28"/>
                      <w:highlight w:val="yellow"/>
                      <w:cs/>
                    </w:rPr>
                    <w:t>ค่าเป้าหมาย</w:t>
                  </w:r>
                </w:p>
              </w:tc>
            </w:tr>
            <w:tr w:rsidR="000D67FC" w:rsidRPr="00CC617A" w14:paraId="17DF2933" w14:textId="77777777" w:rsidTr="000D67FC">
              <w:trPr>
                <w:trHeight w:val="388"/>
              </w:trPr>
              <w:tc>
                <w:tcPr>
                  <w:tcW w:w="1206" w:type="dxa"/>
                </w:tcPr>
                <w:p w14:paraId="433017A3" w14:textId="77777777" w:rsidR="000D67FC" w:rsidRPr="00CC617A" w:rsidRDefault="000D67FC" w:rsidP="000D67FC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5644" w:type="dxa"/>
                </w:tcPr>
                <w:p w14:paraId="2707964B" w14:textId="77777777" w:rsidR="000D67FC" w:rsidRPr="00CC617A" w:rsidRDefault="000D67FC" w:rsidP="000D67FC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3843" w:type="dxa"/>
                </w:tcPr>
                <w:p w14:paraId="691D790F" w14:textId="77777777" w:rsidR="000D67FC" w:rsidRPr="00CC617A" w:rsidRDefault="000D67FC" w:rsidP="000D67FC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3326" w:type="dxa"/>
                </w:tcPr>
                <w:p w14:paraId="2ABA2F09" w14:textId="77777777" w:rsidR="000D67FC" w:rsidRPr="00CC617A" w:rsidRDefault="000D67FC" w:rsidP="000D67FC">
                  <w:pPr>
                    <w:pStyle w:val="a3"/>
                    <w:ind w:right="-245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</w:tr>
            <w:tr w:rsidR="000D67FC" w:rsidRPr="00CC617A" w14:paraId="4D6A769E" w14:textId="77777777" w:rsidTr="000D67FC">
              <w:trPr>
                <w:trHeight w:val="388"/>
              </w:trPr>
              <w:tc>
                <w:tcPr>
                  <w:tcW w:w="1206" w:type="dxa"/>
                </w:tcPr>
                <w:p w14:paraId="673C3BA7" w14:textId="77777777" w:rsidR="000D67FC" w:rsidRPr="00CC617A" w:rsidRDefault="000D67FC" w:rsidP="000D67FC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5644" w:type="dxa"/>
                </w:tcPr>
                <w:p w14:paraId="0CC9635E" w14:textId="77777777" w:rsidR="000D67FC" w:rsidRPr="00CC617A" w:rsidRDefault="000D67FC" w:rsidP="000D67FC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3843" w:type="dxa"/>
                </w:tcPr>
                <w:p w14:paraId="24F5BDA1" w14:textId="77777777" w:rsidR="000D67FC" w:rsidRPr="00CC617A" w:rsidRDefault="000D67FC" w:rsidP="000D67FC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3326" w:type="dxa"/>
                </w:tcPr>
                <w:p w14:paraId="027890F9" w14:textId="77777777" w:rsidR="000D67FC" w:rsidRPr="00CC617A" w:rsidRDefault="000D67FC" w:rsidP="000D67FC">
                  <w:pPr>
                    <w:pStyle w:val="a3"/>
                    <w:ind w:right="-641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</w:tr>
            <w:bookmarkEnd w:id="5"/>
          </w:tbl>
          <w:p w14:paraId="5DA3ABBF" w14:textId="77777777" w:rsidR="000D67FC" w:rsidRPr="0015467D" w:rsidRDefault="000D67FC" w:rsidP="000D67FC">
            <w:pPr>
              <w:pStyle w:val="a3"/>
              <w:ind w:right="-672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tbl>
            <w:tblPr>
              <w:tblStyle w:val="a4"/>
              <w:tblW w:w="13996" w:type="dxa"/>
              <w:tblLayout w:type="fixed"/>
              <w:tblLook w:val="04A0" w:firstRow="1" w:lastRow="0" w:firstColumn="1" w:lastColumn="0" w:noHBand="0" w:noVBand="1"/>
            </w:tblPr>
            <w:tblGrid>
              <w:gridCol w:w="6837"/>
              <w:gridCol w:w="7159"/>
            </w:tblGrid>
            <w:tr w:rsidR="000D67FC" w:rsidRPr="0015467D" w14:paraId="7969A0A3" w14:textId="77777777" w:rsidTr="00CC617A">
              <w:trPr>
                <w:trHeight w:val="409"/>
              </w:trPr>
              <w:tc>
                <w:tcPr>
                  <w:tcW w:w="6837" w:type="dxa"/>
                  <w:shd w:val="clear" w:color="auto" w:fill="EDEDED" w:themeFill="accent3" w:themeFillTint="33"/>
                  <w:vAlign w:val="center"/>
                </w:tcPr>
                <w:p w14:paraId="38974967" w14:textId="2EB64F1B" w:rsidR="000D67FC" w:rsidRPr="00A40559" w:rsidRDefault="000D67FC" w:rsidP="000D67FC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highlight w:val="yellow"/>
                      <w:cs/>
                    </w:rPr>
                  </w:pPr>
                  <w:r w:rsidRPr="00A40559">
                    <w:rPr>
                      <w:rFonts w:ascii="TH SarabunPSK" w:hAnsi="TH SarabunPSK" w:cs="TH SarabunPSK" w:hint="cs"/>
                      <w:b/>
                      <w:bCs/>
                      <w:sz w:val="28"/>
                      <w:highlight w:val="yellow"/>
                      <w:cs/>
                    </w:rPr>
                    <w:t>ผลลัพธ์ (</w:t>
                  </w:r>
                  <w:r w:rsidRPr="00A40559">
                    <w:rPr>
                      <w:rFonts w:ascii="TH SarabunPSK" w:hAnsi="TH SarabunPSK" w:cs="TH SarabunPSK"/>
                      <w:b/>
                      <w:bCs/>
                      <w:sz w:val="28"/>
                      <w:highlight w:val="yellow"/>
                    </w:rPr>
                    <w:t>outcome)</w:t>
                  </w:r>
                </w:p>
              </w:tc>
              <w:tc>
                <w:tcPr>
                  <w:tcW w:w="7159" w:type="dxa"/>
                  <w:shd w:val="clear" w:color="auto" w:fill="EDEDED" w:themeFill="accent3" w:themeFillTint="33"/>
                  <w:vAlign w:val="center"/>
                </w:tcPr>
                <w:p w14:paraId="1EE7C784" w14:textId="77DF79A5" w:rsidR="000D67FC" w:rsidRPr="00A40559" w:rsidRDefault="000D67FC" w:rsidP="000D67FC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highlight w:val="yellow"/>
                    </w:rPr>
                  </w:pPr>
                  <w:r w:rsidRPr="00A40559">
                    <w:rPr>
                      <w:rFonts w:ascii="TH SarabunPSK" w:hAnsi="TH SarabunPSK" w:cs="TH SarabunPSK" w:hint="cs"/>
                      <w:b/>
                      <w:bCs/>
                      <w:sz w:val="28"/>
                      <w:highlight w:val="yellow"/>
                      <w:cs/>
                    </w:rPr>
                    <w:t>ผลกระทบ (</w:t>
                  </w:r>
                  <w:r w:rsidRPr="00A40559">
                    <w:rPr>
                      <w:rFonts w:ascii="TH SarabunPSK" w:hAnsi="TH SarabunPSK" w:cs="TH SarabunPSK"/>
                      <w:b/>
                      <w:bCs/>
                      <w:sz w:val="28"/>
                      <w:highlight w:val="yellow"/>
                    </w:rPr>
                    <w:t>impact)</w:t>
                  </w:r>
                </w:p>
              </w:tc>
            </w:tr>
            <w:tr w:rsidR="000D67FC" w:rsidRPr="00D55F97" w14:paraId="1970B256" w14:textId="77777777" w:rsidTr="00CC617A">
              <w:trPr>
                <w:trHeight w:val="397"/>
              </w:trPr>
              <w:tc>
                <w:tcPr>
                  <w:tcW w:w="6837" w:type="dxa"/>
                </w:tcPr>
                <w:p w14:paraId="6444895E" w14:textId="77777777" w:rsidR="000D67FC" w:rsidRPr="00D55F97" w:rsidRDefault="000D67FC" w:rsidP="000D67FC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7159" w:type="dxa"/>
                </w:tcPr>
                <w:p w14:paraId="3456DA9A" w14:textId="77777777" w:rsidR="000D67FC" w:rsidRPr="00D55F97" w:rsidRDefault="000D67FC" w:rsidP="000D67FC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0D67FC" w:rsidRPr="00D55F97" w14:paraId="4949F467" w14:textId="77777777" w:rsidTr="00CC617A">
              <w:trPr>
                <w:trHeight w:val="397"/>
              </w:trPr>
              <w:tc>
                <w:tcPr>
                  <w:tcW w:w="6837" w:type="dxa"/>
                </w:tcPr>
                <w:p w14:paraId="1376467E" w14:textId="77777777" w:rsidR="000D67FC" w:rsidRPr="00D55F97" w:rsidRDefault="000D67FC" w:rsidP="000D67FC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7159" w:type="dxa"/>
                </w:tcPr>
                <w:p w14:paraId="3B7AFA8F" w14:textId="77777777" w:rsidR="000D67FC" w:rsidRPr="00D55F97" w:rsidRDefault="000D67FC" w:rsidP="000D67FC">
                  <w:pPr>
                    <w:pStyle w:val="a3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</w:tbl>
          <w:p w14:paraId="62624C7D" w14:textId="5B9119E4" w:rsidR="000D67FC" w:rsidRPr="00D55F97" w:rsidRDefault="000D67FC" w:rsidP="000D67F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66" w:type="dxa"/>
            <w:tcBorders>
              <w:top w:val="nil"/>
              <w:left w:val="nil"/>
            </w:tcBorders>
          </w:tcPr>
          <w:p w14:paraId="701D4D1F" w14:textId="5C61F43D" w:rsidR="000D67FC" w:rsidRPr="00641BA9" w:rsidRDefault="000D67FC" w:rsidP="000D67FC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19338152" w14:textId="67F4E2BB" w:rsidR="00976AEA" w:rsidRPr="00506662" w:rsidRDefault="00976AEA" w:rsidP="00BE61AB">
      <w:pPr>
        <w:pStyle w:val="a3"/>
        <w:rPr>
          <w:rFonts w:ascii="TH SarabunPSK" w:hAnsi="TH SarabunPSK" w:cs="TH SarabunPSK"/>
          <w:sz w:val="10"/>
          <w:szCs w:val="10"/>
        </w:rPr>
      </w:pPr>
    </w:p>
    <w:p w14:paraId="787F0066" w14:textId="47C4B38B" w:rsidR="00255746" w:rsidRPr="004D31D2" w:rsidRDefault="00255746" w:rsidP="00BE61AB">
      <w:pPr>
        <w:pStyle w:val="a3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D31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</w:p>
    <w:p w14:paraId="65AF9EFB" w14:textId="77777777" w:rsidR="009E5006" w:rsidRPr="003C4310" w:rsidRDefault="009E5006" w:rsidP="00BE61AB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7613"/>
      </w:tblGrid>
      <w:tr w:rsidR="00923DE2" w:rsidRPr="004A46E4" w14:paraId="1297709D" w14:textId="77777777" w:rsidTr="00923DE2">
        <w:tc>
          <w:tcPr>
            <w:tcW w:w="14696" w:type="dxa"/>
            <w:gridSpan w:val="2"/>
            <w:shd w:val="clear" w:color="auto" w:fill="FBE4D5" w:themeFill="accent2" w:themeFillTint="33"/>
          </w:tcPr>
          <w:p w14:paraId="610186A6" w14:textId="5B19DDCE" w:rsidR="00923DE2" w:rsidRPr="008933A1" w:rsidRDefault="00923DE2" w:rsidP="00A1690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33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นิยามอธิบาย</w:t>
            </w:r>
            <w:r w:rsidR="0016543E" w:rsidRPr="008933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รายละเอียดในหัวข้อ</w:t>
            </w:r>
            <w:r w:rsidRPr="008933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50C97" w:rsidRPr="008933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“</w:t>
            </w:r>
            <w:r w:rsidRPr="008933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โครงการนี้สอดคล้อง</w:t>
            </w:r>
            <w:r w:rsidRPr="008933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933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เชื่อมโยงกับ</w:t>
            </w:r>
            <w:r w:rsidR="00A50C97" w:rsidRPr="008933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”</w:t>
            </w:r>
          </w:p>
        </w:tc>
      </w:tr>
      <w:tr w:rsidR="00054060" w:rsidRPr="00FC06E9" w14:paraId="7C7AEB4E" w14:textId="77777777" w:rsidTr="00054060">
        <w:tc>
          <w:tcPr>
            <w:tcW w:w="7083" w:type="dxa"/>
          </w:tcPr>
          <w:p w14:paraId="5E5C141A" w14:textId="652F8144" w:rsidR="00054060" w:rsidRPr="00FC06E9" w:rsidRDefault="00054060" w:rsidP="0005406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right="-99" w:hanging="28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C06E9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FC06E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C06E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ทักษะตามมาตรฐานการพัฒนานิสิต </w:t>
            </w:r>
            <w:r w:rsidR="00FC06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Pr="00FC06E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ด้าน </w:t>
            </w:r>
            <w:r w:rsidRPr="00FC06E9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 w:rsidRPr="00FC06E9">
              <w:rPr>
                <w:rFonts w:ascii="TH SarabunPSK" w:hAnsi="TH SarabunPSK" w:cs="TH SarabunPSK"/>
                <w:i/>
                <w:iCs/>
                <w:sz w:val="28"/>
              </w:rPr>
              <w:t xml:space="preserve">1 </w:t>
            </w:r>
            <w:r w:rsidRPr="00FC06E9">
              <w:rPr>
                <w:rFonts w:ascii="TH SarabunPSK" w:hAnsi="TH SarabunPSK" w:cs="TH SarabunPSK"/>
                <w:i/>
                <w:iCs/>
                <w:sz w:val="28"/>
                <w:cs/>
              </w:rPr>
              <w:t>โครงการสามารถเลือกได้ไม่เกิน 3 ทักษะ)</w:t>
            </w:r>
          </w:p>
          <w:p w14:paraId="14ED4D6E" w14:textId="0C830CDE" w:rsidR="00054060" w:rsidRPr="00FC06E9" w:rsidRDefault="00054060" w:rsidP="00F6521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</w:t>
            </w:r>
            <w:r w:rsidR="001A214D"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] 1. การคิดเชิงวิเคราะห์ การตัดสินใจ การคาดการณ์อนาคต </w:t>
            </w:r>
          </w:p>
          <w:p w14:paraId="0D7C08E8" w14:textId="1A916715" w:rsidR="00054060" w:rsidRPr="00FC06E9" w:rsidRDefault="00054060" w:rsidP="00F6521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</w:t>
            </w:r>
            <w:r w:rsidR="001A214D"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] 2. ภาวะผู้นำ </w:t>
            </w:r>
          </w:p>
          <w:p w14:paraId="0258A0DA" w14:textId="07D4BD94" w:rsidR="00054060" w:rsidRPr="00FC06E9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</w:t>
            </w:r>
            <w:r w:rsidR="001A214D"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] 3. การแก้ไขปัญหาที่มีความซับซ้อน ปัญหาเฉพาะหน้า </w:t>
            </w:r>
          </w:p>
          <w:p w14:paraId="6A6E6F7D" w14:textId="6EE61DEE" w:rsidR="00054060" w:rsidRPr="00FC06E9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   ] 4. วุฒิภาวะ ความฉลาดทางอารมณ์ </w:t>
            </w:r>
          </w:p>
          <w:p w14:paraId="3242A3B2" w14:textId="4C14EA4D" w:rsidR="00054060" w:rsidRPr="00FC06E9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   ] 5. ความคิดสร้างสรรค์ การสร้างวิธีคิดที่เปิดกว้าง ยืดหยุ่น </w:t>
            </w:r>
          </w:p>
          <w:p w14:paraId="29B80BFE" w14:textId="5488D280" w:rsidR="00054060" w:rsidRPr="00FC06E9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[    ] 6. การเรียนรู้ตลอดชีวิต</w:t>
            </w:r>
          </w:p>
          <w:p w14:paraId="1D08C279" w14:textId="57A4B747" w:rsidR="00054060" w:rsidRPr="00FC06E9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[    ] 7. การปรับตัว มีมนุ</w:t>
            </w:r>
            <w:proofErr w:type="spellStart"/>
            <w:r w:rsidR="00CC2108"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ษย</w:t>
            </w:r>
            <w:proofErr w:type="spellEnd"/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สัมพัน</w:t>
            </w:r>
            <w:r w:rsidR="00CC2108"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ธ์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การทำงานร่วมกับผู้อื่น  </w:t>
            </w:r>
          </w:p>
          <w:p w14:paraId="14B0D33D" w14:textId="2C9956A8" w:rsidR="00054060" w:rsidRPr="00FC06E9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[    ] 8. การสื่อสารอย่างสร้างสรรค์</w:t>
            </w:r>
          </w:p>
          <w:p w14:paraId="3D1C328A" w14:textId="7D524CE0" w:rsidR="00054060" w:rsidRPr="00FC06E9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   ] 9. การบริหารเวลา </w:t>
            </w:r>
          </w:p>
          <w:p w14:paraId="38073157" w14:textId="77777777" w:rsidR="00054060" w:rsidRDefault="00054060" w:rsidP="0005406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[    ] 10. ด้านอื่น</w:t>
            </w:r>
            <w:r w:rsidR="00CC2108"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</w:t>
            </w:r>
            <w:r w:rsidR="00FC06E9" w:rsidRPr="00BC4184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="00B85943" w:rsidRPr="00BC4184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</w:t>
            </w:r>
            <w:r w:rsidR="00FC06E9" w:rsidRPr="00BC4184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ไม่เกี่ย</w:t>
            </w:r>
            <w:r w:rsidR="00B07F8D" w:rsidRPr="00BC4184"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  <w:r w:rsidR="00FC06E9" w:rsidRPr="00BC4184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ข้องกับนิสิต)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  <w:p w14:paraId="7EBDBF44" w14:textId="0F89E447" w:rsidR="000D67FC" w:rsidRPr="00FC06E9" w:rsidRDefault="000D67FC" w:rsidP="0005406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613" w:type="dxa"/>
            <w:vMerge w:val="restart"/>
          </w:tcPr>
          <w:p w14:paraId="65AE915B" w14:textId="4D03C6C4" w:rsidR="00054060" w:rsidRPr="00FC06E9" w:rsidRDefault="00054060" w:rsidP="00F6521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C06E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 2" w:char="F02A"/>
            </w:r>
            <w:r w:rsidRPr="00FC06E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C06E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เป้าหมายการพัฒนาที่ยั่งยืน 17 ด้าน (</w:t>
            </w:r>
            <w:r w:rsidRPr="00FC06E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SDGs</w:t>
            </w:r>
            <w:r w:rsidRPr="00FC06E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06E9">
              <w:rPr>
                <w:rFonts w:ascii="TH SarabunPSK" w:hAnsi="TH SarabunPSK" w:cs="TH SarabunPSK"/>
                <w:i/>
                <w:iCs/>
                <w:sz w:val="26"/>
                <w:szCs w:val="26"/>
                <w:cs/>
              </w:rPr>
              <w:t>(</w:t>
            </w:r>
            <w:r w:rsidRPr="00FC06E9">
              <w:rPr>
                <w:rFonts w:ascii="TH SarabunPSK" w:hAnsi="TH SarabunPSK" w:cs="TH SarabunPSK"/>
                <w:i/>
                <w:iCs/>
                <w:sz w:val="26"/>
                <w:szCs w:val="26"/>
              </w:rPr>
              <w:t xml:space="preserve">1 </w:t>
            </w:r>
            <w:r w:rsidRPr="00FC06E9">
              <w:rPr>
                <w:rFonts w:ascii="TH SarabunPSK" w:hAnsi="TH SarabunPSK" w:cs="TH SarabunPSK"/>
                <w:i/>
                <w:iCs/>
                <w:sz w:val="26"/>
                <w:szCs w:val="26"/>
                <w:cs/>
              </w:rPr>
              <w:t>โครงการสามารถเลือกได้มากกว่า 1 เป้าหมาย)</w:t>
            </w:r>
          </w:p>
          <w:p w14:paraId="750B4A57" w14:textId="2FE3811D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</w:t>
            </w:r>
            <w:r w:rsidRPr="00FC06E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] 1. 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ขจัดความยากจน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No Poverty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4D2FD63A" w14:textId="45DCF0E1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] 2. ขจัดความหิวโหย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Zero Hunger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3F3A5B31" w14:textId="4811BC2F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[   ] 3. การมีสุขภาพและความเป็นอยู่ที่ดี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Good Health and well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being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  </w:t>
            </w:r>
          </w:p>
          <w:p w14:paraId="3CC944C3" w14:textId="77A47FCC" w:rsidR="00054060" w:rsidRPr="004D31D2" w:rsidRDefault="00054060" w:rsidP="000D67FC">
            <w:pPr>
              <w:tabs>
                <w:tab w:val="left" w:pos="31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314" w:hanging="329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[   ] 4. การศึกษาที่เท่าเทียม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Quality Education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)  (หากคณะพัฒนาสู่ความเป็นเลิศ ทำให้หลักสูตร การวิจัยและการบริการวิชาการภายนอกมีคุณภาพ ส่งผลทางอ้อมให้เกิดการศึกษาคุณภาพครอบคลุมและเท่าเทียม และสนับสนุนโอกาสในการเรียนรู้ตลอดชีวิต)</w:t>
            </w:r>
          </w:p>
          <w:p w14:paraId="105FBE24" w14:textId="6B6D25BF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[   ] 5. ความเท่าเทียมทางเพศ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Gender Equality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  <w:p w14:paraId="440E21A0" w14:textId="554E05F3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[   ] 6. การจัดการน้ำและสุขาภิบาล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Clean Water and Sanitation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  <w:p w14:paraId="6D2CD9F4" w14:textId="2D4714F8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[   ] 7. พลังงานสะอาด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Affordable and Clean Energy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      </w:t>
            </w:r>
          </w:p>
          <w:p w14:paraId="50B84CCF" w14:textId="1AFC31D5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[   ] 8. การจ้างงานที่มีคุณค่าและการเติบโตทางเศรษฐกิจ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Decent Work and Economic Growth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  <w:p w14:paraId="10959CD7" w14:textId="581073A5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[  ] 9. อุตสาหกรรม นวัตกรรมและโครงสร้างพื้นฐาน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Industry Innovation and Infrastructure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56AEA092" w14:textId="0A3174C9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[   ] 10. ลดความเหลื่อมล้ำ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Reduced Inequalities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  <w:p w14:paraId="0452F149" w14:textId="2659EF74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  ] 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. เมืองและถิ่นฐานมนุษย์ที่อย่างยั่งยืน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Sustainable Cities and Communities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  <w:p w14:paraId="7CFF34BD" w14:textId="634403F7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  ] 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. แผนการบริโภคและการผลิตที่ยั่งยืน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Responsible Consumption and Production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  <w:p w14:paraId="659731D7" w14:textId="4358F7DE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[   ] 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. การรับมือการเปลี่ยนแปลงสภาพภูมิอากาศ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Climate Action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  <w:p w14:paraId="745FF69E" w14:textId="4D9139C6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  ] 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. การใช้ประโยชน์จากมหาสมุทรและทรัพยากรทางทะเล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Life Below Water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  <w:p w14:paraId="208512B9" w14:textId="5055DCAE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  ] 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. การใช้ประโยชน์จากระบบนิเวศทางบก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Life on Land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  <w:p w14:paraId="2C2BF87C" w14:textId="4729D105" w:rsidR="00054060" w:rsidRPr="004D31D2" w:rsidRDefault="00054060" w:rsidP="00F6521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  ] 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. สังคมสงบสุข ยุติธรรม ไม่แบ่งแยก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Peace and Justice Strong Insti</w:t>
            </w:r>
            <w:r w:rsidR="00EB5883" w:rsidRPr="004D31D2">
              <w:rPr>
                <w:rFonts w:ascii="TH SarabunPSK" w:hAnsi="TH SarabunPSK" w:cs="TH SarabunPSK"/>
                <w:sz w:val="26"/>
                <w:szCs w:val="26"/>
              </w:rPr>
              <w:t>t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utions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  <w:p w14:paraId="49567469" w14:textId="77777777" w:rsidR="00054060" w:rsidRDefault="00054060" w:rsidP="00F6521E">
            <w:pPr>
              <w:pStyle w:val="a3"/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[   ] 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. ความร่วมมือเพื่อการพัฒนาที่ยั่งยืน (</w:t>
            </w:r>
            <w:r w:rsidRPr="004D31D2">
              <w:rPr>
                <w:rFonts w:ascii="TH SarabunPSK" w:hAnsi="TH SarabunPSK" w:cs="TH SarabunPSK"/>
                <w:sz w:val="26"/>
                <w:szCs w:val="26"/>
              </w:rPr>
              <w:t>Partnerships for the Goals</w:t>
            </w:r>
            <w:r w:rsidRPr="004D31D2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505F8B96" w14:textId="3DE3057D" w:rsidR="00865B77" w:rsidRPr="00FC06E9" w:rsidRDefault="00865B77" w:rsidP="00F6521E">
            <w:pPr>
              <w:pStyle w:val="a3"/>
              <w:ind w:left="613" w:hanging="613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54060" w14:paraId="0426C4E4" w14:textId="77777777" w:rsidTr="00054060">
        <w:tc>
          <w:tcPr>
            <w:tcW w:w="7083" w:type="dxa"/>
          </w:tcPr>
          <w:p w14:paraId="4CD55403" w14:textId="4A2973BF" w:rsidR="00054060" w:rsidRPr="008933A1" w:rsidRDefault="00054060" w:rsidP="00CA7F1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933A1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8933A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933A1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บริหารจัดการ</w:t>
            </w:r>
            <w:r w:rsidRPr="008933A1">
              <w:rPr>
                <w:rFonts w:ascii="TH SarabunPSK" w:hAnsi="TH SarabunPSK" w:cs="TH SarabunPSK"/>
                <w:sz w:val="28"/>
              </w:rPr>
              <w:t xml:space="preserve"> </w:t>
            </w:r>
            <w:r w:rsidRPr="008933A1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8933A1">
              <w:rPr>
                <w:rFonts w:ascii="TH SarabunPSK" w:hAnsi="TH SarabunPSK" w:cs="TH SarabunPSK"/>
                <w:b/>
                <w:bCs/>
                <w:sz w:val="28"/>
              </w:rPr>
              <w:t>Smart University)</w:t>
            </w:r>
            <w:r w:rsidRPr="008933A1">
              <w:rPr>
                <w:rFonts w:ascii="TH SarabunPSK" w:hAnsi="TH SarabunPSK" w:cs="TH SarabunPSK"/>
                <w:sz w:val="28"/>
              </w:rPr>
              <w:t xml:space="preserve"> : </w:t>
            </w:r>
          </w:p>
          <w:p w14:paraId="6A2005FB" w14:textId="4A41F06A" w:rsidR="00054060" w:rsidRPr="002D299C" w:rsidRDefault="00054060" w:rsidP="00CA7F1C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D299C">
              <w:rPr>
                <w:rFonts w:ascii="TH SarabunPSK" w:hAnsi="TH SarabunPSK" w:cs="TH SarabunPSK"/>
                <w:sz w:val="26"/>
                <w:szCs w:val="26"/>
              </w:rPr>
              <w:t>[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 xml:space="preserve">] </w:t>
            </w:r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1.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>Smart Governance</w:t>
            </w:r>
            <w:r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 xml:space="preserve">: ITA , </w:t>
            </w:r>
            <w:proofErr w:type="spellStart"/>
            <w:r w:rsidRPr="002D299C">
              <w:rPr>
                <w:rFonts w:ascii="TH SarabunPSK" w:hAnsi="TH SarabunPSK" w:cs="TH SarabunPSK"/>
                <w:sz w:val="26"/>
                <w:szCs w:val="26"/>
              </w:rPr>
              <w:t>EdPEx</w:t>
            </w:r>
            <w:proofErr w:type="spellEnd"/>
            <w:r w:rsidR="003C7F2B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เป็นต้น</w:t>
            </w:r>
          </w:p>
          <w:p w14:paraId="51F6217C" w14:textId="699F7797" w:rsidR="00054060" w:rsidRPr="002D299C" w:rsidRDefault="00054060" w:rsidP="00CA7F1C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D299C">
              <w:rPr>
                <w:rFonts w:ascii="TH SarabunPSK" w:hAnsi="TH SarabunPSK" w:cs="TH SarabunPSK"/>
                <w:sz w:val="26"/>
                <w:szCs w:val="26"/>
              </w:rPr>
              <w:t>[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 xml:space="preserve">] </w:t>
            </w:r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2.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 xml:space="preserve">Smart Finance : </w:t>
            </w:r>
          </w:p>
          <w:p w14:paraId="3B715973" w14:textId="0904989C" w:rsidR="00054060" w:rsidRPr="002D299C" w:rsidRDefault="00054060" w:rsidP="00CA7F1C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D299C">
              <w:rPr>
                <w:rFonts w:ascii="TH SarabunPSK" w:hAnsi="TH SarabunPSK" w:cs="TH SarabunPSK"/>
                <w:sz w:val="26"/>
                <w:szCs w:val="26"/>
              </w:rPr>
              <w:lastRenderedPageBreak/>
              <w:t>[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 xml:space="preserve">] </w:t>
            </w:r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3.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>Smart Assets :</w:t>
            </w:r>
          </w:p>
          <w:p w14:paraId="4B21034A" w14:textId="0C0F5C85" w:rsidR="00054060" w:rsidRPr="002D299C" w:rsidRDefault="00054060" w:rsidP="00CA7F1C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D299C">
              <w:rPr>
                <w:rFonts w:ascii="TH SarabunPSK" w:hAnsi="TH SarabunPSK" w:cs="TH SarabunPSK"/>
                <w:sz w:val="26"/>
                <w:szCs w:val="26"/>
              </w:rPr>
              <w:t>[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 xml:space="preserve">] </w:t>
            </w:r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>Smart People :</w:t>
            </w:r>
          </w:p>
          <w:p w14:paraId="48867D67" w14:textId="526C6A31" w:rsidR="00054060" w:rsidRPr="002D299C" w:rsidRDefault="00054060" w:rsidP="00CA7F1C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D299C">
              <w:rPr>
                <w:rFonts w:ascii="TH SarabunPSK" w:hAnsi="TH SarabunPSK" w:cs="TH SarabunPSK"/>
                <w:sz w:val="26"/>
                <w:szCs w:val="26"/>
              </w:rPr>
              <w:t>[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 xml:space="preserve">] </w:t>
            </w:r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5.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>Smart Digital :</w:t>
            </w:r>
          </w:p>
          <w:p w14:paraId="12A20C2B" w14:textId="585E8A0D" w:rsidR="00054060" w:rsidRPr="008933A1" w:rsidRDefault="00054060" w:rsidP="00BE61A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D299C">
              <w:rPr>
                <w:rFonts w:ascii="TH SarabunPSK" w:hAnsi="TH SarabunPSK" w:cs="TH SarabunPSK"/>
                <w:sz w:val="26"/>
                <w:szCs w:val="26"/>
              </w:rPr>
              <w:t>[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74089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>]</w:t>
            </w:r>
            <w:r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76AC6" w:rsidRPr="002D299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6. </w:t>
            </w:r>
            <w:r w:rsidRPr="002D299C">
              <w:rPr>
                <w:rFonts w:ascii="TH SarabunPSK" w:hAnsi="TH SarabunPSK" w:cs="TH SarabunPSK"/>
                <w:sz w:val="26"/>
                <w:szCs w:val="26"/>
              </w:rPr>
              <w:t>Smart Living :</w:t>
            </w:r>
          </w:p>
        </w:tc>
        <w:tc>
          <w:tcPr>
            <w:tcW w:w="7613" w:type="dxa"/>
            <w:vMerge/>
          </w:tcPr>
          <w:p w14:paraId="6DB998C6" w14:textId="77777777" w:rsidR="00054060" w:rsidRPr="008933A1" w:rsidRDefault="00054060" w:rsidP="00BE61A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604A7F" w:rsidRPr="00FC06E9" w14:paraId="4E925033" w14:textId="77777777" w:rsidTr="00E53CC4">
        <w:tc>
          <w:tcPr>
            <w:tcW w:w="7083" w:type="dxa"/>
            <w:tcBorders>
              <w:bottom w:val="single" w:sz="4" w:space="0" w:color="auto"/>
            </w:tcBorders>
          </w:tcPr>
          <w:p w14:paraId="62511C65" w14:textId="72AE1D59" w:rsidR="00604A7F" w:rsidRPr="002D299C" w:rsidRDefault="00604A7F" w:rsidP="00CA7F1C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299C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2D299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2A0A28" w:rsidRPr="002D299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ผลลัพธ์การเรียนรู้ตามมาตรฐานคุณวุฒิระดับอุดมศึกษา</w:t>
            </w:r>
            <w:r w:rsidR="002447A4" w:rsidRPr="002D299C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="00B85943" w:rsidRPr="002D299C"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 w:rsidR="00B85943" w:rsidRPr="002D299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เลือกได้มากกว่า </w:t>
            </w:r>
            <w:r w:rsidR="00B85943" w:rsidRPr="002D299C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  <w:r w:rsidR="00ED72AF" w:rsidRPr="002D29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</w:t>
            </w:r>
            <w:r w:rsidR="002A0A28" w:rsidRPr="002D29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ลัพธ์</w:t>
            </w:r>
            <w:r w:rsidR="00B85943" w:rsidRPr="002D299C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416FB97E" w14:textId="73D25210" w:rsidR="007843AE" w:rsidRPr="00FC06E9" w:rsidRDefault="00604A7F" w:rsidP="00604A7F">
            <w:pPr>
              <w:pStyle w:val="a3"/>
              <w:ind w:right="-149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</w:rPr>
              <w:t xml:space="preserve">[  ] 1.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คุณธรรม</w:t>
            </w:r>
            <w:r w:rsidRPr="00FC06E9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จริยธรรม</w:t>
            </w:r>
            <w:r w:rsidRPr="00FC06E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  <w:r w:rsidR="007843AE" w:rsidRPr="00FC06E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="002447A4" w:rsidRPr="00FC06E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="007843AE" w:rsidRPr="00FC06E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06E9">
              <w:rPr>
                <w:rFonts w:ascii="TH SarabunPSK" w:hAnsi="TH SarabunPSK" w:cs="TH SarabunPSK"/>
                <w:sz w:val="26"/>
                <w:szCs w:val="26"/>
              </w:rPr>
              <w:t>[  ] 2.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ความรู้ </w:t>
            </w:r>
            <w:r w:rsidRPr="00FC06E9">
              <w:rPr>
                <w:rFonts w:ascii="TH SarabunPSK" w:hAnsi="TH SarabunPSK" w:cs="TH SarabunPSK"/>
                <w:sz w:val="26"/>
                <w:szCs w:val="26"/>
              </w:rPr>
              <w:t xml:space="preserve">                             </w:t>
            </w:r>
          </w:p>
          <w:p w14:paraId="6BF5F383" w14:textId="02CE14EE" w:rsidR="007843AE" w:rsidRPr="00FC06E9" w:rsidRDefault="00604A7F" w:rsidP="00604A7F">
            <w:pPr>
              <w:pStyle w:val="a3"/>
              <w:ind w:right="-149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</w:rPr>
              <w:t xml:space="preserve">[  ] 3.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ทักษะทางปัญญา</w:t>
            </w:r>
            <w:r w:rsidR="007843AE" w:rsidRPr="00FC06E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</w:t>
            </w:r>
            <w:r w:rsidR="002447A4" w:rsidRPr="00FC06E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="007843AE" w:rsidRPr="00FC06E9">
              <w:rPr>
                <w:rFonts w:ascii="TH SarabunPSK" w:hAnsi="TH SarabunPSK" w:cs="TH SarabunPSK"/>
                <w:sz w:val="26"/>
                <w:szCs w:val="26"/>
              </w:rPr>
              <w:t xml:space="preserve">[  ] 4. </w:t>
            </w:r>
            <w:r w:rsidR="007843AE"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ทักษะความสัมพันธ์ </w:t>
            </w:r>
            <w:r w:rsidR="007843AE" w:rsidRPr="00FC06E9"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</w:p>
          <w:p w14:paraId="6F0D2736" w14:textId="75996412" w:rsidR="00604A7F" w:rsidRPr="00FC06E9" w:rsidRDefault="00604A7F" w:rsidP="00604A7F">
            <w:pPr>
              <w:pStyle w:val="a3"/>
              <w:ind w:right="-149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</w:rPr>
              <w:t xml:space="preserve">[  ] 5.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ทักษะการวิเคราะห์</w:t>
            </w:r>
            <w:r w:rsidRPr="00FC06E9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สื่อสาร</w:t>
            </w:r>
            <w:r w:rsidRPr="00FC06E9">
              <w:rPr>
                <w:rFonts w:ascii="TH SarabunPSK" w:hAnsi="TH SarabunPSK" w:cs="TH SarabunPSK"/>
                <w:sz w:val="26"/>
                <w:szCs w:val="26"/>
              </w:rPr>
              <w:t>/IT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  <w:r w:rsidR="002447A4" w:rsidRPr="00FC06E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[  ] 6. ลักษณะบุคคล</w:t>
            </w:r>
          </w:p>
          <w:p w14:paraId="17B1E5AB" w14:textId="7D02C39E" w:rsidR="00604A7F" w:rsidRPr="00FC06E9" w:rsidRDefault="00604A7F" w:rsidP="00604A7F">
            <w:pPr>
              <w:pStyle w:val="a3"/>
              <w:ind w:right="-149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77B4A9FF" w14:textId="77777777" w:rsidR="00604A7F" w:rsidRPr="00FC06E9" w:rsidRDefault="00604A7F" w:rsidP="00CA7F1C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5B1671CD" w14:textId="77777777" w:rsidR="00604A7F" w:rsidRPr="00FC06E9" w:rsidRDefault="00604A7F" w:rsidP="00CA7F1C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DBD90E6" w14:textId="0718BC76" w:rsidR="00604A7F" w:rsidRPr="00FC06E9" w:rsidRDefault="00604A7F" w:rsidP="00CA7F1C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3" w:type="dxa"/>
          </w:tcPr>
          <w:p w14:paraId="035199BF" w14:textId="3F06AA07" w:rsidR="00F022AD" w:rsidRPr="00FC06E9" w:rsidRDefault="00F022AD" w:rsidP="00F022A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06E9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Pr="00FC06E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8933A1" w:rsidRPr="00FC06E9">
              <w:rPr>
                <w:rFonts w:ascii="TH SarabunPSK" w:hAnsi="TH SarabunPSK" w:cs="TH SarabunPSK"/>
                <w:b/>
                <w:bCs/>
                <w:sz w:val="28"/>
                <w:cs/>
              </w:rPr>
              <w:t>โมเดลเศรษฐกิจสู่การพัฒนาที่ยั่งยืน</w:t>
            </w:r>
            <w:r w:rsidR="002447A4" w:rsidRPr="00FC06E9">
              <w:rPr>
                <w:rFonts w:ascii="TH SarabunPSK" w:hAnsi="TH SarabunPSK" w:cs="TH SarabunPSK"/>
                <w:b/>
                <w:bCs/>
                <w:sz w:val="28"/>
              </w:rPr>
              <w:t xml:space="preserve"> BCG :</w:t>
            </w:r>
          </w:p>
          <w:p w14:paraId="6D5F3B55" w14:textId="50E03374" w:rsidR="008933A1" w:rsidRPr="00FC06E9" w:rsidRDefault="00F022AD" w:rsidP="00F022AD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</w:rPr>
              <w:t>[  ]</w:t>
            </w:r>
            <w:r w:rsidRPr="00FC06E9">
              <w:rPr>
                <w:rStyle w:val="a9"/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="008933A1" w:rsidRPr="00FC06E9">
              <w:rPr>
                <w:rStyle w:val="a9"/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t>Bio economy</w:t>
            </w:r>
            <w:r w:rsidRPr="00FC06E9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FC06E9"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Pr="00FC06E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2447A4" w:rsidRPr="00FC06E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933A1" w:rsidRPr="00FC06E9">
              <w:rPr>
                <w:rFonts w:ascii="TH SarabunPSK" w:hAnsi="TH SarabunPSK" w:cs="TH SarabunPSK"/>
                <w:sz w:val="26"/>
                <w:szCs w:val="26"/>
                <w:cs/>
              </w:rPr>
              <w:t>การนำความรู้ เทคโนโลยี และนวัตกรรมมาพัฒนาต่อยอดจากฐานความเข้มแข็งเดิมในด้านทรัพยากรชีวภาพ และผลผลิตทางการเกษตร เพื่อเพิ่มมูลค่าให้กับสินค้า เช่น การพัฒนาพันธุ์ข้าวที่ให้สารอาหารเพิ่มขึ้น เป็นต้น</w:t>
            </w:r>
          </w:p>
          <w:p w14:paraId="3C17DE04" w14:textId="03CF8A8F" w:rsidR="008933A1" w:rsidRPr="00FC06E9" w:rsidRDefault="00F022AD" w:rsidP="00F022AD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</w:rPr>
              <w:t>[  ]</w:t>
            </w:r>
            <w:r w:rsidRPr="00FC06E9">
              <w:rPr>
                <w:rStyle w:val="a9"/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FC06E9">
              <w:rPr>
                <w:rStyle w:val="a9"/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t>Circular Economy</w:t>
            </w:r>
            <w:r w:rsidRPr="00FC06E9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t> :</w:t>
            </w:r>
            <w:r w:rsidRPr="00FC06E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933A1" w:rsidRPr="00FC06E9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t>) การใช้ทรัพยากรที่มีอยู่ให้เกิดประโยชน์สูงสุดและคุ้มค่าที่สุด เน้นการลดปริมาณของเสียให้น้อยลงหรือเท่ากับศูนย์ (</w:t>
            </w:r>
            <w:r w:rsidR="008933A1" w:rsidRPr="00FC06E9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t xml:space="preserve">Zero Waste) </w:t>
            </w:r>
            <w:r w:rsidR="008933A1" w:rsidRPr="00FC06E9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t>เช่น การนำขยะมาแปรรูปเป็นผลิตภัณฑ์อื่น</w:t>
            </w:r>
            <w:r w:rsidR="00B85943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="008933A1" w:rsidRPr="00FC06E9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t>ๆ เพื่อสร้างมูลค่าเพิ่มให้กับขยะ เป็นต้น</w:t>
            </w:r>
          </w:p>
          <w:p w14:paraId="2650B143" w14:textId="77777777" w:rsidR="00604A7F" w:rsidRDefault="00F022AD" w:rsidP="00BE61AB">
            <w:pPr>
              <w:pStyle w:val="a3"/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</w:pPr>
            <w:r w:rsidRPr="00FC06E9">
              <w:rPr>
                <w:rFonts w:ascii="TH SarabunPSK" w:hAnsi="TH SarabunPSK" w:cs="TH SarabunPSK"/>
                <w:sz w:val="26"/>
                <w:szCs w:val="26"/>
              </w:rPr>
              <w:t>[  ]</w:t>
            </w:r>
            <w:r w:rsidRPr="00FC06E9">
              <w:rPr>
                <w:rStyle w:val="a9"/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FC06E9">
              <w:rPr>
                <w:rStyle w:val="a9"/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t>Green Economy</w:t>
            </w:r>
            <w:r w:rsidR="008933A1" w:rsidRPr="00FC06E9">
              <w:rPr>
                <w:rStyle w:val="a9"/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="008933A1" w:rsidRPr="00FC06E9">
              <w:rPr>
                <w:rStyle w:val="a9"/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t>:</w:t>
            </w:r>
            <w:r w:rsidR="008933A1" w:rsidRPr="00FC06E9">
              <w:rPr>
                <w:rStyle w:val="a9"/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="002447A4" w:rsidRPr="00FC06E9">
              <w:rPr>
                <w:rStyle w:val="a9"/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="008933A1" w:rsidRPr="00FC06E9">
              <w:rPr>
                <w:rStyle w:val="a9"/>
                <w:rFonts w:ascii="TH SarabunPSK" w:hAnsi="TH SarabunPSK" w:cs="TH SarabunPSK"/>
                <w:b w:val="0"/>
                <w:bCs w:val="0"/>
                <w:color w:val="000000"/>
                <w:sz w:val="26"/>
                <w:szCs w:val="26"/>
                <w:shd w:val="clear" w:color="auto" w:fill="FFFFFF"/>
                <w:cs/>
              </w:rPr>
              <w:t>การพัฒนาเศรษฐกิจควบคู่ไปกับการพัฒนาสังคมและรักษาสิ่งแวดล้อม</w:t>
            </w:r>
            <w:r w:rsidR="002447A4" w:rsidRPr="00FC06E9">
              <w:rPr>
                <w:rStyle w:val="a9"/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="008933A1" w:rsidRPr="00FC06E9">
              <w:rPr>
                <w:rStyle w:val="a9"/>
                <w:rFonts w:ascii="TH SarabunPSK" w:hAnsi="TH SarabunPSK" w:cs="TH SarabunPSK"/>
                <w:b w:val="0"/>
                <w:bCs w:val="0"/>
                <w:color w:val="000000"/>
                <w:sz w:val="26"/>
                <w:szCs w:val="26"/>
                <w:shd w:val="clear" w:color="auto" w:fill="FFFFFF"/>
                <w:cs/>
              </w:rPr>
              <w:t>เน้นการอนุรักษ์และฟื้นฟูแหล่งทรัพยากรธรรมชาติ เพื่อส่งเสริมให้เกิดความยั่งยืนด้านสิ่งแวดล้อม เช่น การควบคุมมลพิษและของเสีย การลงทุนสีเขียว และการจัดงานสีเขียว เป็นต้น</w:t>
            </w:r>
          </w:p>
          <w:p w14:paraId="5C6CA211" w14:textId="1711F0D4" w:rsidR="009B0839" w:rsidRPr="00FC06E9" w:rsidRDefault="009B0839" w:rsidP="00BE61AB">
            <w:pPr>
              <w:pStyle w:val="a3"/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A41FA" w:rsidRPr="00FC06E9" w14:paraId="602BBE64" w14:textId="77777777" w:rsidTr="00F50F3B">
        <w:tc>
          <w:tcPr>
            <w:tcW w:w="14696" w:type="dxa"/>
            <w:gridSpan w:val="2"/>
          </w:tcPr>
          <w:p w14:paraId="3068E1B4" w14:textId="77777777" w:rsidR="005A41FA" w:rsidRPr="002D299C" w:rsidRDefault="005A41FA" w:rsidP="00CA7F1C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299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 w:rsidRPr="002D299C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42A77B40" w14:textId="77777777" w:rsidR="005A41FA" w:rsidRPr="002D299C" w:rsidRDefault="005A41FA" w:rsidP="00CA7F1C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1. </w:t>
            </w:r>
            <w:r w:rsidRPr="002D29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ผลผลิต (</w:t>
            </w:r>
            <w:r w:rsidRPr="002D29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output) </w:t>
            </w:r>
            <w:r w:rsidRPr="002D299C">
              <w:rPr>
                <w:rFonts w:ascii="TH SarabunPSK" w:hAnsi="TH SarabunPSK" w:cs="TH SarabunPSK"/>
                <w:sz w:val="26"/>
                <w:szCs w:val="26"/>
                <w:cs/>
              </w:rPr>
              <w:t>คือ</w:t>
            </w:r>
            <w:r w:rsidRPr="002D29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2D299C">
              <w:rPr>
                <w:rFonts w:ascii="TH SarabunPSK" w:hAnsi="TH SarabunPSK" w:cs="TH SarabunPSK"/>
                <w:sz w:val="26"/>
                <w:szCs w:val="26"/>
                <w:cs/>
              </w:rPr>
              <w:t>ผลที่เกิดขึ้นทันที ผลที่เกิดขึ้นโดยตรงจากการดำเนินโครงการ/กิจกรรมแล้วเสร็จ</w:t>
            </w:r>
          </w:p>
          <w:p w14:paraId="06E188D1" w14:textId="1333BD96" w:rsidR="005A41FA" w:rsidRPr="002D299C" w:rsidRDefault="005A41FA" w:rsidP="002D299C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2. </w:t>
            </w:r>
            <w:r w:rsidRPr="002D29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ผลลัพธ์ (</w:t>
            </w:r>
            <w:r w:rsidRPr="002D29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outcome) </w:t>
            </w:r>
            <w:r w:rsidRPr="002D299C">
              <w:rPr>
                <w:rFonts w:ascii="TH SarabunPSK" w:hAnsi="TH SarabunPSK" w:cs="TH SarabunPSK"/>
                <w:sz w:val="26"/>
                <w:szCs w:val="26"/>
                <w:cs/>
              </w:rPr>
              <w:t>คือ ผลที่เกิดขึ้นต่อยอดจากผลผลิต หรือผลระยะยาวซึ่งเกิดเป็นผลจุดหมายปลายทาง หรือผลต่อเนื่องจากผลกระทบ</w:t>
            </w:r>
          </w:p>
          <w:p w14:paraId="631D3C8C" w14:textId="1FA37994" w:rsidR="005A41FA" w:rsidRPr="002D299C" w:rsidRDefault="005A41FA" w:rsidP="002D299C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3. </w:t>
            </w:r>
            <w:r w:rsidRPr="002D29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 (</w:t>
            </w:r>
            <w:r w:rsidRPr="002D29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impact) </w:t>
            </w:r>
            <w:r w:rsidRPr="002D299C">
              <w:rPr>
                <w:rFonts w:ascii="TH SarabunPSK" w:hAnsi="TH SarabunPSK" w:cs="TH SarabunPSK"/>
                <w:sz w:val="26"/>
                <w:szCs w:val="26"/>
                <w:cs/>
              </w:rPr>
              <w:t>คือ ผลที่เกิดต่อเนื่องมาจากผลผลิต ประโยชน์ที่เกิดขึ้นจากผลผลิตและผลลัพธ์ทำให้เกิดการเปลี่ยนแปลงอย่างไร</w:t>
            </w:r>
          </w:p>
          <w:p w14:paraId="73A8A1D2" w14:textId="77777777" w:rsidR="005A41FA" w:rsidRDefault="005A41FA" w:rsidP="00CA7F1C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79843680" w14:textId="77777777" w:rsidR="005A41FA" w:rsidRPr="00FC06E9" w:rsidRDefault="005A41FA" w:rsidP="00F022A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FB92C40" w14:textId="5DE38A29" w:rsidR="00F6521E" w:rsidRDefault="00F6521E" w:rsidP="00BE61AB">
      <w:pPr>
        <w:pStyle w:val="a3"/>
        <w:rPr>
          <w:rFonts w:ascii="TH SarabunPSK" w:hAnsi="TH SarabunPSK" w:cs="TH SarabunPSK"/>
          <w:sz w:val="28"/>
        </w:rPr>
      </w:pPr>
    </w:p>
    <w:sectPr w:rsidR="00F6521E" w:rsidSect="00DB72F1">
      <w:pgSz w:w="15840" w:h="12240" w:orient="landscape"/>
      <w:pgMar w:top="426" w:right="567" w:bottom="142" w:left="567" w:header="284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888CC" w14:textId="77777777" w:rsidR="00FF61C0" w:rsidRDefault="00FF61C0" w:rsidP="00322ECC">
      <w:pPr>
        <w:spacing w:after="0" w:line="240" w:lineRule="auto"/>
      </w:pPr>
      <w:r>
        <w:separator/>
      </w:r>
    </w:p>
  </w:endnote>
  <w:endnote w:type="continuationSeparator" w:id="0">
    <w:p w14:paraId="6AFDFDD9" w14:textId="77777777" w:rsidR="00FF61C0" w:rsidRDefault="00FF61C0" w:rsidP="00322ECC">
      <w:pPr>
        <w:spacing w:after="0" w:line="240" w:lineRule="auto"/>
      </w:pPr>
      <w:r>
        <w:continuationSeparator/>
      </w:r>
    </w:p>
  </w:endnote>
  <w:endnote w:type="continuationNotice" w:id="1">
    <w:p w14:paraId="00B30D40" w14:textId="77777777" w:rsidR="00FF61C0" w:rsidRDefault="00FF61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27200000000000000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C98CD" w14:textId="77777777" w:rsidR="00FF61C0" w:rsidRDefault="00FF61C0" w:rsidP="00322ECC">
      <w:pPr>
        <w:spacing w:after="0" w:line="240" w:lineRule="auto"/>
      </w:pPr>
      <w:r>
        <w:separator/>
      </w:r>
    </w:p>
  </w:footnote>
  <w:footnote w:type="continuationSeparator" w:id="0">
    <w:p w14:paraId="287FDFFB" w14:textId="77777777" w:rsidR="00FF61C0" w:rsidRDefault="00FF61C0" w:rsidP="00322ECC">
      <w:pPr>
        <w:spacing w:after="0" w:line="240" w:lineRule="auto"/>
      </w:pPr>
      <w:r>
        <w:continuationSeparator/>
      </w:r>
    </w:p>
  </w:footnote>
  <w:footnote w:type="continuationNotice" w:id="1">
    <w:p w14:paraId="0C27CB9C" w14:textId="77777777" w:rsidR="00FF61C0" w:rsidRDefault="00FF61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04FBB"/>
    <w:multiLevelType w:val="hybridMultilevel"/>
    <w:tmpl w:val="F4948F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E1F0E"/>
    <w:multiLevelType w:val="hybridMultilevel"/>
    <w:tmpl w:val="3026ABBE"/>
    <w:lvl w:ilvl="0" w:tplc="6E764128">
      <w:start w:val="4"/>
      <w:numFmt w:val="bullet"/>
      <w:lvlText w:val="-"/>
      <w:lvlJc w:val="left"/>
      <w:pPr>
        <w:ind w:left="25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2" w15:restartNumberingAfterBreak="0">
    <w:nsid w:val="29943C45"/>
    <w:multiLevelType w:val="hybridMultilevel"/>
    <w:tmpl w:val="A4026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D22C8"/>
    <w:multiLevelType w:val="hybridMultilevel"/>
    <w:tmpl w:val="7388A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AB"/>
    <w:rsid w:val="00001A04"/>
    <w:rsid w:val="00054060"/>
    <w:rsid w:val="00061957"/>
    <w:rsid w:val="0006313D"/>
    <w:rsid w:val="00072CD8"/>
    <w:rsid w:val="00082833"/>
    <w:rsid w:val="00082BD2"/>
    <w:rsid w:val="000A3BB7"/>
    <w:rsid w:val="000A4A7B"/>
    <w:rsid w:val="000B0221"/>
    <w:rsid w:val="000D67FC"/>
    <w:rsid w:val="000E02BE"/>
    <w:rsid w:val="000F60DA"/>
    <w:rsid w:val="0011334A"/>
    <w:rsid w:val="001174A5"/>
    <w:rsid w:val="00126E25"/>
    <w:rsid w:val="00143101"/>
    <w:rsid w:val="00143877"/>
    <w:rsid w:val="00146DDE"/>
    <w:rsid w:val="00146E01"/>
    <w:rsid w:val="001535E8"/>
    <w:rsid w:val="0015467D"/>
    <w:rsid w:val="0016543E"/>
    <w:rsid w:val="00167836"/>
    <w:rsid w:val="001706BD"/>
    <w:rsid w:val="00175096"/>
    <w:rsid w:val="00175413"/>
    <w:rsid w:val="0018340A"/>
    <w:rsid w:val="00183977"/>
    <w:rsid w:val="00192D1C"/>
    <w:rsid w:val="001A214D"/>
    <w:rsid w:val="001A5FAC"/>
    <w:rsid w:val="001C6269"/>
    <w:rsid w:val="001D309E"/>
    <w:rsid w:val="001D4BD1"/>
    <w:rsid w:val="001E040E"/>
    <w:rsid w:val="001E1104"/>
    <w:rsid w:val="001E7B70"/>
    <w:rsid w:val="001F2FAE"/>
    <w:rsid w:val="001F4A76"/>
    <w:rsid w:val="001F5F65"/>
    <w:rsid w:val="0020225C"/>
    <w:rsid w:val="00235C5E"/>
    <w:rsid w:val="002447A4"/>
    <w:rsid w:val="00255746"/>
    <w:rsid w:val="00260080"/>
    <w:rsid w:val="00260A53"/>
    <w:rsid w:val="00263859"/>
    <w:rsid w:val="00292568"/>
    <w:rsid w:val="00292FD4"/>
    <w:rsid w:val="002A0A28"/>
    <w:rsid w:val="002A486D"/>
    <w:rsid w:val="002B2701"/>
    <w:rsid w:val="002B2B54"/>
    <w:rsid w:val="002C5C6C"/>
    <w:rsid w:val="002D299C"/>
    <w:rsid w:val="002D2BA9"/>
    <w:rsid w:val="00305471"/>
    <w:rsid w:val="0032021C"/>
    <w:rsid w:val="00322ECC"/>
    <w:rsid w:val="00340AF7"/>
    <w:rsid w:val="0034626F"/>
    <w:rsid w:val="0034642B"/>
    <w:rsid w:val="003467C0"/>
    <w:rsid w:val="00347902"/>
    <w:rsid w:val="00350D30"/>
    <w:rsid w:val="00355F4A"/>
    <w:rsid w:val="003577D0"/>
    <w:rsid w:val="0036523D"/>
    <w:rsid w:val="00365F3C"/>
    <w:rsid w:val="00375F81"/>
    <w:rsid w:val="0038387C"/>
    <w:rsid w:val="003917CA"/>
    <w:rsid w:val="003A1126"/>
    <w:rsid w:val="003A7D18"/>
    <w:rsid w:val="003C4310"/>
    <w:rsid w:val="003C5270"/>
    <w:rsid w:val="003C7F2B"/>
    <w:rsid w:val="003E542D"/>
    <w:rsid w:val="003E5B04"/>
    <w:rsid w:val="003F0E66"/>
    <w:rsid w:val="003F38E5"/>
    <w:rsid w:val="00402458"/>
    <w:rsid w:val="004114D8"/>
    <w:rsid w:val="00417A93"/>
    <w:rsid w:val="00425091"/>
    <w:rsid w:val="00435FEF"/>
    <w:rsid w:val="004379E7"/>
    <w:rsid w:val="004504D8"/>
    <w:rsid w:val="00457BF5"/>
    <w:rsid w:val="00463407"/>
    <w:rsid w:val="0048535E"/>
    <w:rsid w:val="00491BEC"/>
    <w:rsid w:val="004967EA"/>
    <w:rsid w:val="004971D4"/>
    <w:rsid w:val="004972FB"/>
    <w:rsid w:val="004A46E4"/>
    <w:rsid w:val="004A5A9C"/>
    <w:rsid w:val="004A7089"/>
    <w:rsid w:val="004C305A"/>
    <w:rsid w:val="004C3194"/>
    <w:rsid w:val="004C5DB5"/>
    <w:rsid w:val="004D31D2"/>
    <w:rsid w:val="004E4B36"/>
    <w:rsid w:val="004E70DD"/>
    <w:rsid w:val="005011C9"/>
    <w:rsid w:val="00506662"/>
    <w:rsid w:val="00511D8D"/>
    <w:rsid w:val="00513B43"/>
    <w:rsid w:val="00517390"/>
    <w:rsid w:val="00521690"/>
    <w:rsid w:val="00543CD0"/>
    <w:rsid w:val="005443D4"/>
    <w:rsid w:val="005455E8"/>
    <w:rsid w:val="00545680"/>
    <w:rsid w:val="0056263A"/>
    <w:rsid w:val="00566B1F"/>
    <w:rsid w:val="00566E41"/>
    <w:rsid w:val="00574174"/>
    <w:rsid w:val="005823AD"/>
    <w:rsid w:val="00596239"/>
    <w:rsid w:val="005A0229"/>
    <w:rsid w:val="005A41FA"/>
    <w:rsid w:val="005B79AF"/>
    <w:rsid w:val="005D1B62"/>
    <w:rsid w:val="005F08FC"/>
    <w:rsid w:val="00604A7F"/>
    <w:rsid w:val="00616087"/>
    <w:rsid w:val="006372B7"/>
    <w:rsid w:val="00641BA9"/>
    <w:rsid w:val="006570CD"/>
    <w:rsid w:val="006713AF"/>
    <w:rsid w:val="00673D37"/>
    <w:rsid w:val="00681AEA"/>
    <w:rsid w:val="00686EC6"/>
    <w:rsid w:val="006B1DD1"/>
    <w:rsid w:val="006B6CDB"/>
    <w:rsid w:val="006C03EF"/>
    <w:rsid w:val="006C564B"/>
    <w:rsid w:val="006D14A2"/>
    <w:rsid w:val="006D26AE"/>
    <w:rsid w:val="006E1E05"/>
    <w:rsid w:val="006E6FED"/>
    <w:rsid w:val="00704FB9"/>
    <w:rsid w:val="00725238"/>
    <w:rsid w:val="0073392F"/>
    <w:rsid w:val="00737676"/>
    <w:rsid w:val="007400C7"/>
    <w:rsid w:val="00743FD1"/>
    <w:rsid w:val="007455C1"/>
    <w:rsid w:val="00746D48"/>
    <w:rsid w:val="007473C4"/>
    <w:rsid w:val="007479BF"/>
    <w:rsid w:val="00751834"/>
    <w:rsid w:val="00752903"/>
    <w:rsid w:val="007539BE"/>
    <w:rsid w:val="00754903"/>
    <w:rsid w:val="007663E7"/>
    <w:rsid w:val="007664F4"/>
    <w:rsid w:val="00767FF8"/>
    <w:rsid w:val="00780653"/>
    <w:rsid w:val="007843AE"/>
    <w:rsid w:val="00786964"/>
    <w:rsid w:val="0079589B"/>
    <w:rsid w:val="007A1F6C"/>
    <w:rsid w:val="007A4C53"/>
    <w:rsid w:val="007B1764"/>
    <w:rsid w:val="007C13D4"/>
    <w:rsid w:val="007E1C2A"/>
    <w:rsid w:val="007E5668"/>
    <w:rsid w:val="007F1668"/>
    <w:rsid w:val="00804AD0"/>
    <w:rsid w:val="00805A93"/>
    <w:rsid w:val="00827DCA"/>
    <w:rsid w:val="008334BA"/>
    <w:rsid w:val="008344E2"/>
    <w:rsid w:val="00865B77"/>
    <w:rsid w:val="00867BA5"/>
    <w:rsid w:val="00876AC6"/>
    <w:rsid w:val="008827A4"/>
    <w:rsid w:val="008933A1"/>
    <w:rsid w:val="008A6191"/>
    <w:rsid w:val="008C001A"/>
    <w:rsid w:val="008E79FD"/>
    <w:rsid w:val="008F5235"/>
    <w:rsid w:val="0091175D"/>
    <w:rsid w:val="0091527C"/>
    <w:rsid w:val="0091786C"/>
    <w:rsid w:val="00923DE2"/>
    <w:rsid w:val="00932E90"/>
    <w:rsid w:val="00936BED"/>
    <w:rsid w:val="00941686"/>
    <w:rsid w:val="00941E35"/>
    <w:rsid w:val="00942A1F"/>
    <w:rsid w:val="00943F6E"/>
    <w:rsid w:val="00945822"/>
    <w:rsid w:val="00951970"/>
    <w:rsid w:val="00953CD2"/>
    <w:rsid w:val="009608FF"/>
    <w:rsid w:val="00962A50"/>
    <w:rsid w:val="00970C48"/>
    <w:rsid w:val="0097289A"/>
    <w:rsid w:val="00972A90"/>
    <w:rsid w:val="00974AA8"/>
    <w:rsid w:val="00976AEA"/>
    <w:rsid w:val="00977B6A"/>
    <w:rsid w:val="0099558C"/>
    <w:rsid w:val="009A60BC"/>
    <w:rsid w:val="009B0839"/>
    <w:rsid w:val="009B1A63"/>
    <w:rsid w:val="009B40AF"/>
    <w:rsid w:val="009D5D87"/>
    <w:rsid w:val="009E36D4"/>
    <w:rsid w:val="009E5006"/>
    <w:rsid w:val="009E52DA"/>
    <w:rsid w:val="009E5577"/>
    <w:rsid w:val="009E629C"/>
    <w:rsid w:val="009E6410"/>
    <w:rsid w:val="009F6514"/>
    <w:rsid w:val="00A07294"/>
    <w:rsid w:val="00A16905"/>
    <w:rsid w:val="00A27123"/>
    <w:rsid w:val="00A34D87"/>
    <w:rsid w:val="00A3644C"/>
    <w:rsid w:val="00A40559"/>
    <w:rsid w:val="00A419DF"/>
    <w:rsid w:val="00A46566"/>
    <w:rsid w:val="00A50C97"/>
    <w:rsid w:val="00A60062"/>
    <w:rsid w:val="00A62821"/>
    <w:rsid w:val="00A639A3"/>
    <w:rsid w:val="00A63D6F"/>
    <w:rsid w:val="00A830A8"/>
    <w:rsid w:val="00A84974"/>
    <w:rsid w:val="00A84CEF"/>
    <w:rsid w:val="00A87901"/>
    <w:rsid w:val="00A92332"/>
    <w:rsid w:val="00A95BB2"/>
    <w:rsid w:val="00AA13E7"/>
    <w:rsid w:val="00AD1EDB"/>
    <w:rsid w:val="00AE5385"/>
    <w:rsid w:val="00AF03FD"/>
    <w:rsid w:val="00AF134C"/>
    <w:rsid w:val="00AF2F41"/>
    <w:rsid w:val="00AF5027"/>
    <w:rsid w:val="00B047B9"/>
    <w:rsid w:val="00B059E8"/>
    <w:rsid w:val="00B07F8D"/>
    <w:rsid w:val="00B15898"/>
    <w:rsid w:val="00B4306C"/>
    <w:rsid w:val="00B51C27"/>
    <w:rsid w:val="00B60AB0"/>
    <w:rsid w:val="00B63688"/>
    <w:rsid w:val="00B67CDF"/>
    <w:rsid w:val="00B74089"/>
    <w:rsid w:val="00B829D1"/>
    <w:rsid w:val="00B844F9"/>
    <w:rsid w:val="00B85943"/>
    <w:rsid w:val="00B94C78"/>
    <w:rsid w:val="00BB2787"/>
    <w:rsid w:val="00BB41CD"/>
    <w:rsid w:val="00BC4184"/>
    <w:rsid w:val="00BC731C"/>
    <w:rsid w:val="00BD40BB"/>
    <w:rsid w:val="00BE61AB"/>
    <w:rsid w:val="00BF12B4"/>
    <w:rsid w:val="00C031DC"/>
    <w:rsid w:val="00C1092D"/>
    <w:rsid w:val="00C334B2"/>
    <w:rsid w:val="00C33BB8"/>
    <w:rsid w:val="00C70D19"/>
    <w:rsid w:val="00C82CF6"/>
    <w:rsid w:val="00C9463D"/>
    <w:rsid w:val="00CA442E"/>
    <w:rsid w:val="00CA7F1C"/>
    <w:rsid w:val="00CC0444"/>
    <w:rsid w:val="00CC2108"/>
    <w:rsid w:val="00CC39B9"/>
    <w:rsid w:val="00CC43DA"/>
    <w:rsid w:val="00CC4864"/>
    <w:rsid w:val="00CC617A"/>
    <w:rsid w:val="00CD3995"/>
    <w:rsid w:val="00CE014C"/>
    <w:rsid w:val="00CE5CF5"/>
    <w:rsid w:val="00CE6740"/>
    <w:rsid w:val="00CF5769"/>
    <w:rsid w:val="00CF7FBF"/>
    <w:rsid w:val="00D1093A"/>
    <w:rsid w:val="00D17F35"/>
    <w:rsid w:val="00D3285C"/>
    <w:rsid w:val="00D331A4"/>
    <w:rsid w:val="00D47682"/>
    <w:rsid w:val="00D55F97"/>
    <w:rsid w:val="00D602E8"/>
    <w:rsid w:val="00D61E95"/>
    <w:rsid w:val="00D637FD"/>
    <w:rsid w:val="00D66F83"/>
    <w:rsid w:val="00D712BD"/>
    <w:rsid w:val="00D94554"/>
    <w:rsid w:val="00DA6A82"/>
    <w:rsid w:val="00DB72F1"/>
    <w:rsid w:val="00DC0178"/>
    <w:rsid w:val="00DD43C2"/>
    <w:rsid w:val="00DE1634"/>
    <w:rsid w:val="00DE3290"/>
    <w:rsid w:val="00DE609B"/>
    <w:rsid w:val="00DF3750"/>
    <w:rsid w:val="00DF7F17"/>
    <w:rsid w:val="00E00251"/>
    <w:rsid w:val="00E018EA"/>
    <w:rsid w:val="00E161D3"/>
    <w:rsid w:val="00E27EDF"/>
    <w:rsid w:val="00E32593"/>
    <w:rsid w:val="00E422F2"/>
    <w:rsid w:val="00E4537E"/>
    <w:rsid w:val="00E53CC4"/>
    <w:rsid w:val="00E5744B"/>
    <w:rsid w:val="00E702DF"/>
    <w:rsid w:val="00E94F41"/>
    <w:rsid w:val="00E95DD0"/>
    <w:rsid w:val="00EA2320"/>
    <w:rsid w:val="00EB2B32"/>
    <w:rsid w:val="00EB5883"/>
    <w:rsid w:val="00ED72AF"/>
    <w:rsid w:val="00EF2857"/>
    <w:rsid w:val="00EF32F8"/>
    <w:rsid w:val="00EF4259"/>
    <w:rsid w:val="00EF4287"/>
    <w:rsid w:val="00EF6F96"/>
    <w:rsid w:val="00F01323"/>
    <w:rsid w:val="00F022AD"/>
    <w:rsid w:val="00F027F9"/>
    <w:rsid w:val="00F07E08"/>
    <w:rsid w:val="00F1419E"/>
    <w:rsid w:val="00F22688"/>
    <w:rsid w:val="00F64708"/>
    <w:rsid w:val="00F6521E"/>
    <w:rsid w:val="00F67CAE"/>
    <w:rsid w:val="00F85C6D"/>
    <w:rsid w:val="00F909C4"/>
    <w:rsid w:val="00F9337C"/>
    <w:rsid w:val="00F94DA2"/>
    <w:rsid w:val="00FA3211"/>
    <w:rsid w:val="00FA542C"/>
    <w:rsid w:val="00FA6982"/>
    <w:rsid w:val="00FB264D"/>
    <w:rsid w:val="00FB32E4"/>
    <w:rsid w:val="00FB5A9B"/>
    <w:rsid w:val="00FC06E9"/>
    <w:rsid w:val="00FC0B6B"/>
    <w:rsid w:val="00FC39E7"/>
    <w:rsid w:val="00FD076F"/>
    <w:rsid w:val="00FD09D9"/>
    <w:rsid w:val="00FD5B86"/>
    <w:rsid w:val="00FE1EA8"/>
    <w:rsid w:val="00FE769E"/>
    <w:rsid w:val="00FF176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9FCF3"/>
  <w15:chartTrackingRefBased/>
  <w15:docId w15:val="{6C9CE63D-F81A-4AA8-97A8-57930F42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1AB"/>
    <w:pPr>
      <w:spacing w:after="0" w:line="240" w:lineRule="auto"/>
    </w:pPr>
  </w:style>
  <w:style w:type="table" w:styleId="a4">
    <w:name w:val="Table Grid"/>
    <w:basedOn w:val="a1"/>
    <w:uiPriority w:val="39"/>
    <w:rsid w:val="00BE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2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22ECC"/>
  </w:style>
  <w:style w:type="paragraph" w:styleId="a7">
    <w:name w:val="footer"/>
    <w:basedOn w:val="a"/>
    <w:link w:val="a8"/>
    <w:uiPriority w:val="99"/>
    <w:unhideWhenUsed/>
    <w:rsid w:val="00322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22ECC"/>
  </w:style>
  <w:style w:type="character" w:styleId="a9">
    <w:name w:val="Strong"/>
    <w:basedOn w:val="a0"/>
    <w:uiPriority w:val="22"/>
    <w:qFormat/>
    <w:rsid w:val="00FC0B6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F576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576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72302-7EA3-45F4-BF84-28279215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phanomporn</dc:creator>
  <cp:keywords/>
  <dc:description/>
  <cp:lastModifiedBy>ketsaraporn sakulpon</cp:lastModifiedBy>
  <cp:revision>2</cp:revision>
  <cp:lastPrinted>2024-04-10T09:46:00Z</cp:lastPrinted>
  <dcterms:created xsi:type="dcterms:W3CDTF">2024-05-08T03:29:00Z</dcterms:created>
  <dcterms:modified xsi:type="dcterms:W3CDTF">2024-05-08T03:29:00Z</dcterms:modified>
</cp:coreProperties>
</file>